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C3095" w14:textId="77777777" w:rsidR="00BB4091" w:rsidRPr="00D42AD9" w:rsidRDefault="00BB4091" w:rsidP="00BB4091">
      <w:pPr>
        <w:rPr>
          <w:rFonts w:ascii="Arial" w:hAnsi="Arial" w:cs="Arial"/>
          <w:lang w:val="en"/>
        </w:rPr>
      </w:pPr>
      <w:r w:rsidRPr="00D42AD9">
        <w:rPr>
          <w:rFonts w:ascii="Arial" w:hAnsi="Arial" w:cs="Arial"/>
          <w:lang w:val="en"/>
        </w:rPr>
        <w:t>Letterhead client</w:t>
      </w:r>
    </w:p>
    <w:p w14:paraId="0AA0AE28" w14:textId="77777777" w:rsidR="00BB4091" w:rsidRPr="00D42AD9" w:rsidRDefault="00BB4091" w:rsidP="00BB4091">
      <w:pPr>
        <w:pStyle w:val="Briefkoponderstreept"/>
        <w:rPr>
          <w:rFonts w:ascii="Arial" w:hAnsi="Arial" w:cs="Arial"/>
        </w:rPr>
      </w:pPr>
      <w:r w:rsidRPr="00D42AD9">
        <w:rPr>
          <w:rFonts w:ascii="Arial" w:hAnsi="Arial" w:cs="Arial"/>
          <w:lang w:val="en"/>
        </w:rPr>
        <w:fldChar w:fldCharType="begin"/>
      </w:r>
      <w:r w:rsidRPr="00D42AD9">
        <w:rPr>
          <w:rFonts w:ascii="Arial" w:hAnsi="Arial" w:cs="Arial"/>
          <w:lang w:val="en"/>
        </w:rPr>
        <w:instrText xml:space="preserve"> DOCPROPERTY  DL_Rubricering  \* MERGEFORMAT </w:instrText>
      </w:r>
      <w:r w:rsidRPr="00D42AD9">
        <w:rPr>
          <w:rFonts w:ascii="Arial" w:hAnsi="Arial" w:cs="Arial"/>
          <w:lang w:val="en"/>
        </w:rPr>
        <w:fldChar w:fldCharType="end"/>
      </w:r>
    </w:p>
    <w:p w14:paraId="5145E8E8" w14:textId="77777777" w:rsidR="00BB4091" w:rsidRPr="00D42AD9" w:rsidRDefault="00BB4091" w:rsidP="00BB4091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t>Audit firm</w:t>
      </w:r>
    </w:p>
    <w:p w14:paraId="0204E4DA" w14:textId="77777777" w:rsidR="00BB4091" w:rsidRPr="00D42AD9" w:rsidRDefault="00BB4091" w:rsidP="00BB4091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"DL_AanAfdeling"</w:instrText>
      </w:r>
    </w:p>
    <w:p w14:paraId="10CC2723" w14:textId="77777777" w:rsidR="00BB4091" w:rsidRPr="00D42AD9" w:rsidRDefault="00BB4091" w:rsidP="00BB4091">
      <w:pPr>
        <w:rPr>
          <w:rFonts w:ascii="Arial" w:hAnsi="Arial" w:cs="Arial"/>
          <w:color w:val="000000" w:themeColor="text1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 \* MERGEFORMAT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>&lt;AanAfdeling&gt;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03061614" w14:textId="77777777" w:rsidR="00BB4091" w:rsidRPr="00D42AD9" w:rsidRDefault="00BB4091" w:rsidP="00BB4091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>"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"DL_VTAV"  \* MERGEFORMAT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>t.a.v.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 " " 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42AD9">
        <w:rPr>
          <w:rFonts w:ascii="Arial" w:hAnsi="Arial" w:cs="Arial"/>
          <w:noProof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t>attn.</w: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IF 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"DL_AanBedrijf"  \* MERGEFORMAT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>Ernst &amp; Young Accountants LLP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="" "" " " 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separate"/>
      </w:r>
      <w:r w:rsidRPr="00D42AD9">
        <w:rPr>
          <w:rFonts w:ascii="Arial" w:hAnsi="Arial" w:cs="Arial"/>
          <w:noProof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t>The auditor</w:t>
      </w:r>
    </w:p>
    <w:p w14:paraId="1B89B5C4" w14:textId="77777777" w:rsidR="00BB4091" w:rsidRPr="00D42AD9" w:rsidRDefault="00BB4091" w:rsidP="00BB4091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t>Address and house number</w:t>
      </w:r>
    </w:p>
    <w:p w14:paraId="0D0ED209" w14:textId="77777777" w:rsidR="00BB4091" w:rsidRPr="00D42AD9" w:rsidRDefault="00BB4091" w:rsidP="00BB4091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t xml:space="preserve">PC and PLACE NAME </w:t>
      </w:r>
    </w:p>
    <w:p w14:paraId="0C9C65BC" w14:textId="77777777" w:rsidR="00BB4091" w:rsidRPr="00D42AD9" w:rsidRDefault="00BB4091" w:rsidP="00BB4091">
      <w:pPr>
        <w:rPr>
          <w:rFonts w:ascii="Arial" w:hAnsi="Arial" w:cs="Arial"/>
          <w:color w:val="000000" w:themeColor="text1"/>
          <w:lang w:val="en-US"/>
          <w14:textOutline w14:w="9525" w14:cap="rnd" w14:cmpd="sng" w14:algn="ctr">
            <w14:noFill/>
            <w14:prstDash w14:val="solid"/>
            <w14:bevel/>
          </w14:textOutline>
        </w:rPr>
      </w:pP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begin"/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instrText xml:space="preserve"> DOCPROPERTY  "DL_GeadresseerdeLand"  \* MERGEFORMAT </w:instrText>
      </w:r>
      <w:r w:rsidRPr="00D42AD9">
        <w:rPr>
          <w:rFonts w:ascii="Arial" w:hAnsi="Arial" w:cs="Arial"/>
          <w:color w:val="000000" w:themeColor="text1"/>
          <w:lang w:val="en"/>
          <w14:textOutline w14:w="9525" w14:cap="rnd" w14:cmpd="sng" w14:algn="ctr">
            <w14:noFill/>
            <w14:prstDash w14:val="solid"/>
            <w14:bevel/>
          </w14:textOutline>
        </w:rPr>
        <w:fldChar w:fldCharType="end"/>
      </w:r>
    </w:p>
    <w:p w14:paraId="66F79531" w14:textId="77777777" w:rsidR="00BB4091" w:rsidRPr="00D42AD9" w:rsidRDefault="00BB4091" w:rsidP="00BB4091">
      <w:pPr>
        <w:rPr>
          <w:rFonts w:ascii="Arial" w:hAnsi="Arial" w:cs="Arial"/>
          <w:lang w:val="en-US"/>
        </w:rPr>
      </w:pPr>
    </w:p>
    <w:p w14:paraId="432365F9" w14:textId="77777777" w:rsidR="00BB4091" w:rsidRPr="00D42AD9" w:rsidRDefault="00BB4091" w:rsidP="00BB4091">
      <w:pPr>
        <w:pStyle w:val="Briefblauwkop"/>
        <w:rPr>
          <w:rFonts w:ascii="Arial" w:hAnsi="Arial" w:cs="Arial"/>
          <w:color w:val="auto"/>
          <w:lang w:val="en-US"/>
        </w:rPr>
      </w:pPr>
      <w:r w:rsidRPr="00D42AD9">
        <w:rPr>
          <w:rFonts w:ascii="Arial" w:hAnsi="Arial" w:cs="Arial"/>
          <w:color w:val="auto"/>
          <w:lang w:val="en"/>
        </w:rPr>
        <w:fldChar w:fldCharType="begin"/>
      </w:r>
      <w:r w:rsidRPr="00D42AD9">
        <w:rPr>
          <w:rFonts w:ascii="Arial" w:hAnsi="Arial" w:cs="Arial"/>
          <w:color w:val="auto"/>
          <w:lang w:val="en"/>
        </w:rPr>
        <w:instrText xml:space="preserve"> DOCPROPERTY  "DL_Onderwerp"  \* MERGEFORMAT </w:instrText>
      </w:r>
      <w:r w:rsidRPr="00D42AD9">
        <w:rPr>
          <w:rFonts w:ascii="Arial" w:hAnsi="Arial" w:cs="Arial"/>
          <w:color w:val="auto"/>
          <w:lang w:val="en"/>
        </w:rPr>
        <w:fldChar w:fldCharType="separate"/>
      </w:r>
      <w:r w:rsidRPr="00D42AD9">
        <w:rPr>
          <w:rFonts w:ascii="Arial" w:hAnsi="Arial" w:cs="Arial"/>
          <w:color w:val="auto"/>
          <w:lang w:val="en"/>
        </w:rPr>
        <w:t xml:space="preserve">Representation letter of the audit of overview of Net Asset Value of </w:t>
      </w:r>
      <w:r w:rsidRPr="00D42AD9">
        <w:rPr>
          <w:rFonts w:ascii="Arial" w:hAnsi="Arial" w:cs="Arial"/>
          <w:color w:val="auto"/>
          <w:lang w:val="en"/>
        </w:rPr>
        <w:fldChar w:fldCharType="end"/>
      </w:r>
      <w:r w:rsidRPr="00D42AD9">
        <w:rPr>
          <w:rFonts w:ascii="Arial" w:hAnsi="Arial" w:cs="Arial"/>
          <w:color w:val="auto"/>
          <w:lang w:val="en"/>
        </w:rPr>
        <w:t>[investment entity name]</w:t>
      </w:r>
    </w:p>
    <w:p w14:paraId="400BCDE2" w14:textId="77777777" w:rsidR="00BB4091" w:rsidRPr="00D42AD9" w:rsidRDefault="00BB4091" w:rsidP="00BB4091">
      <w:pPr>
        <w:rPr>
          <w:rFonts w:ascii="Arial" w:hAnsi="Arial" w:cs="Arial"/>
          <w:lang w:val="en-US"/>
        </w:rPr>
      </w:pPr>
    </w:p>
    <w:p w14:paraId="1FE63B6F" w14:textId="77777777" w:rsidR="00BB4091" w:rsidRPr="00D42AD9" w:rsidRDefault="00BB4091" w:rsidP="00BB4091">
      <w:pPr>
        <w:pStyle w:val="Koptekst"/>
        <w:rPr>
          <w:rFonts w:ascii="Arial" w:hAnsi="Arial" w:cs="Arial"/>
          <w:lang w:val="en-US"/>
        </w:rPr>
      </w:pPr>
    </w:p>
    <w:p w14:paraId="72D744D4" w14:textId="0FBFEB28" w:rsidR="00F16DAE" w:rsidRDefault="00394023" w:rsidP="00BB4091">
      <w:pPr>
        <w:spacing w:line="240" w:lineRule="auto"/>
        <w:rPr>
          <w:rFonts w:ascii="Arial" w:hAnsi="Arial" w:cs="Arial"/>
          <w:lang w:val="en"/>
        </w:rPr>
      </w:pPr>
      <w:r w:rsidRPr="00D42AD9">
        <w:rPr>
          <w:rFonts w:ascii="Arial" w:hAnsi="Arial" w:cs="Arial"/>
          <w:lang w:val="en"/>
        </w:rPr>
        <w:t xml:space="preserve">Dear </w:t>
      </w:r>
      <w:proofErr w:type="spellStart"/>
      <w:r w:rsidRPr="00D42AD9">
        <w:rPr>
          <w:rFonts w:ascii="Arial" w:hAnsi="Arial" w:cs="Arial"/>
          <w:lang w:val="en"/>
        </w:rPr>
        <w:t>Mr</w:t>
      </w:r>
      <w:proofErr w:type="spellEnd"/>
      <w:r w:rsidRPr="00D42AD9">
        <w:rPr>
          <w:rFonts w:ascii="Arial" w:hAnsi="Arial" w:cs="Arial"/>
          <w:lang w:val="en"/>
        </w:rPr>
        <w:t xml:space="preserve"> / </w:t>
      </w:r>
      <w:proofErr w:type="spellStart"/>
      <w:r w:rsidRPr="00D42AD9">
        <w:rPr>
          <w:rFonts w:ascii="Arial" w:hAnsi="Arial" w:cs="Arial"/>
          <w:lang w:val="en"/>
        </w:rPr>
        <w:t>Mrs</w:t>
      </w:r>
      <w:proofErr w:type="spellEnd"/>
      <w:r w:rsidRPr="00D42AD9">
        <w:rPr>
          <w:rFonts w:ascii="Arial" w:hAnsi="Arial" w:cs="Arial"/>
          <w:lang w:val="en"/>
        </w:rPr>
        <w:t xml:space="preserve"> </w:t>
      </w:r>
      <w:r w:rsidR="00873277" w:rsidRPr="00D42AD9">
        <w:rPr>
          <w:rFonts w:ascii="Arial" w:hAnsi="Arial" w:cs="Arial"/>
          <w:lang w:val="en"/>
        </w:rPr>
        <w:t>…</w:t>
      </w:r>
      <w:r w:rsidRPr="00D42AD9">
        <w:rPr>
          <w:rFonts w:ascii="Arial" w:hAnsi="Arial" w:cs="Arial"/>
          <w:lang w:val="en"/>
        </w:rPr>
        <w:t>,</w:t>
      </w:r>
    </w:p>
    <w:p w14:paraId="1EFF217D" w14:textId="77777777" w:rsidR="00BB4091" w:rsidRPr="00D42AD9" w:rsidRDefault="00BB4091" w:rsidP="00BB4091">
      <w:pPr>
        <w:spacing w:line="240" w:lineRule="auto"/>
        <w:rPr>
          <w:rFonts w:ascii="Arial" w:hAnsi="Arial" w:cs="Arial"/>
          <w:lang w:val="en-US"/>
        </w:rPr>
      </w:pPr>
    </w:p>
    <w:p w14:paraId="47787360" w14:textId="5D4B47DE" w:rsidR="003E69B5" w:rsidRPr="00D42AD9" w:rsidRDefault="00D55963" w:rsidP="003E69B5">
      <w:pPr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"/>
        </w:rPr>
        <w:t xml:space="preserve">We provide this </w:t>
      </w:r>
      <w:r w:rsidR="00873277" w:rsidRPr="00D42AD9">
        <w:rPr>
          <w:rFonts w:ascii="Arial" w:hAnsi="Arial" w:cs="Arial"/>
          <w:lang w:val="en"/>
        </w:rPr>
        <w:t>representation letter</w:t>
      </w:r>
      <w:r w:rsidRPr="00D42AD9">
        <w:rPr>
          <w:rFonts w:ascii="Arial" w:hAnsi="Arial" w:cs="Arial"/>
          <w:lang w:val="en"/>
        </w:rPr>
        <w:t xml:space="preserve"> because of your </w:t>
      </w:r>
      <w:r w:rsidR="00873277" w:rsidRPr="00D42AD9">
        <w:rPr>
          <w:rFonts w:ascii="Arial" w:hAnsi="Arial" w:cs="Arial"/>
          <w:lang w:val="en"/>
        </w:rPr>
        <w:t>audit</w:t>
      </w:r>
      <w:r w:rsidRPr="00D42AD9">
        <w:rPr>
          <w:rFonts w:ascii="Arial" w:hAnsi="Arial" w:cs="Arial"/>
          <w:lang w:val="en"/>
        </w:rPr>
        <w:t xml:space="preserve"> of the </w:t>
      </w:r>
      <w:r w:rsidR="00873277" w:rsidRPr="00D42AD9">
        <w:rPr>
          <w:rFonts w:ascii="Arial" w:hAnsi="Arial" w:cs="Arial"/>
          <w:lang w:val="en"/>
        </w:rPr>
        <w:t>Net Asset Value</w:t>
      </w:r>
      <w:r w:rsidRPr="00D42AD9">
        <w:rPr>
          <w:rFonts w:ascii="Arial" w:hAnsi="Arial" w:cs="Arial"/>
          <w:lang w:val="en"/>
        </w:rPr>
        <w:t xml:space="preserve"> of </w:t>
      </w:r>
      <w:r w:rsidR="00394023" w:rsidRPr="00D42AD9">
        <w:rPr>
          <w:rFonts w:ascii="Arial" w:hAnsi="Arial" w:cs="Arial"/>
          <w:lang w:val="en"/>
        </w:rPr>
        <w:t xml:space="preserve">[Name </w:t>
      </w:r>
      <w:r w:rsidRPr="00D42AD9">
        <w:rPr>
          <w:rFonts w:ascii="Arial" w:hAnsi="Arial" w:cs="Arial"/>
          <w:lang w:val="en"/>
        </w:rPr>
        <w:t>investment entity]</w:t>
      </w:r>
      <w:r w:rsidR="00394023" w:rsidRPr="00D42AD9">
        <w:rPr>
          <w:rFonts w:ascii="Arial" w:hAnsi="Arial" w:cs="Arial"/>
          <w:lang w:val="en"/>
        </w:rPr>
        <w:t>('the Fund'</w:t>
      </w:r>
      <w:r w:rsidR="003E69B5" w:rsidRPr="00D42AD9">
        <w:rPr>
          <w:rFonts w:ascii="Arial" w:hAnsi="Arial" w:cs="Arial"/>
          <w:lang w:val="en"/>
        </w:rPr>
        <w:t xml:space="preserve"> /</w:t>
      </w:r>
      <w:r w:rsidRPr="00D42AD9">
        <w:rPr>
          <w:rFonts w:ascii="Arial" w:hAnsi="Arial" w:cs="Arial"/>
          <w:lang w:val="en"/>
        </w:rPr>
        <w:t xml:space="preserve"> 'the</w:t>
      </w:r>
      <w:r w:rsidR="00873277" w:rsidRPr="00D42AD9">
        <w:rPr>
          <w:rFonts w:ascii="Arial" w:hAnsi="Arial" w:cs="Arial"/>
          <w:lang w:val="en"/>
        </w:rPr>
        <w:t xml:space="preserve"> </w:t>
      </w:r>
      <w:r w:rsidR="00796A19" w:rsidRPr="00D42AD9">
        <w:rPr>
          <w:rFonts w:ascii="Arial" w:hAnsi="Arial" w:cs="Arial"/>
          <w:lang w:val="en"/>
        </w:rPr>
        <w:t xml:space="preserve">Company') dated </w:t>
      </w:r>
      <w:r w:rsidR="00394023" w:rsidRPr="00D42AD9">
        <w:rPr>
          <w:rFonts w:ascii="Arial" w:hAnsi="Arial" w:cs="Arial"/>
          <w:lang w:val="en"/>
        </w:rPr>
        <w:t>[date] (the 'o</w:t>
      </w:r>
      <w:r w:rsidR="00B812D2" w:rsidRPr="00D42AD9">
        <w:rPr>
          <w:rFonts w:ascii="Arial" w:hAnsi="Arial" w:cs="Arial"/>
          <w:lang w:val="en"/>
        </w:rPr>
        <w:t>v</w:t>
      </w:r>
      <w:r w:rsidR="00873277" w:rsidRPr="00D42AD9">
        <w:rPr>
          <w:rFonts w:ascii="Arial" w:hAnsi="Arial" w:cs="Arial"/>
          <w:lang w:val="en"/>
        </w:rPr>
        <w:t>erv</w:t>
      </w:r>
      <w:r w:rsidR="00B812D2" w:rsidRPr="00D42AD9">
        <w:rPr>
          <w:rFonts w:ascii="Arial" w:hAnsi="Arial" w:cs="Arial"/>
          <w:lang w:val="en"/>
        </w:rPr>
        <w:t>iew').</w:t>
      </w:r>
    </w:p>
    <w:p w14:paraId="72EEF52D" w14:textId="77777777" w:rsidR="003E69B5" w:rsidRPr="00D42AD9" w:rsidRDefault="003E69B5" w:rsidP="003E69B5">
      <w:pPr>
        <w:rPr>
          <w:rFonts w:ascii="Arial" w:hAnsi="Arial" w:cs="Arial"/>
          <w:lang w:val="en-US"/>
        </w:rPr>
      </w:pPr>
    </w:p>
    <w:p w14:paraId="5440AE3E" w14:textId="77777777" w:rsidR="003E69B5" w:rsidRPr="00D42AD9" w:rsidRDefault="003E69B5" w:rsidP="003E69B5">
      <w:pPr>
        <w:rPr>
          <w:rFonts w:ascii="Arial" w:hAnsi="Arial" w:cs="Arial"/>
        </w:rPr>
      </w:pPr>
      <w:r w:rsidRPr="00D42AD9">
        <w:rPr>
          <w:rFonts w:ascii="Arial" w:hAnsi="Arial" w:cs="Arial"/>
          <w:lang w:val="en"/>
        </w:rPr>
        <w:t>We confirm that:</w:t>
      </w:r>
    </w:p>
    <w:p w14:paraId="506953C5" w14:textId="02ECB2F7" w:rsidR="003E69B5" w:rsidRPr="00BB4091" w:rsidRDefault="003E69B5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"/>
        </w:rPr>
        <w:t>The</w:t>
      </w:r>
      <w:r w:rsidR="00873277" w:rsidRPr="00BB4091">
        <w:rPr>
          <w:rFonts w:ascii="Arial" w:hAnsi="Arial" w:cs="Arial"/>
          <w:lang w:val="en"/>
        </w:rPr>
        <w:t xml:space="preserve"> </w:t>
      </w:r>
      <w:r w:rsidR="004628F4" w:rsidRPr="00BB4091">
        <w:rPr>
          <w:rFonts w:ascii="Arial" w:hAnsi="Arial" w:cs="Arial"/>
          <w:i/>
          <w:lang w:val="en"/>
        </w:rPr>
        <w:t>[company: the board</w:t>
      </w:r>
      <w:r w:rsidR="004628F4" w:rsidRPr="00BB4091">
        <w:rPr>
          <w:rFonts w:ascii="Arial" w:hAnsi="Arial" w:cs="Arial"/>
          <w:lang w:val="en"/>
        </w:rPr>
        <w:t>] [</w:t>
      </w:r>
      <w:r w:rsidR="004628F4" w:rsidRPr="00BB4091">
        <w:rPr>
          <w:rFonts w:ascii="Arial" w:hAnsi="Arial" w:cs="Arial"/>
          <w:i/>
          <w:lang w:val="en"/>
        </w:rPr>
        <w:t>fund: the manager</w:t>
      </w:r>
      <w:r w:rsidRPr="00BB4091">
        <w:rPr>
          <w:rFonts w:ascii="Arial" w:hAnsi="Arial" w:cs="Arial"/>
          <w:lang w:val="en"/>
        </w:rPr>
        <w:t>]</w:t>
      </w:r>
      <w:r w:rsidR="004628F4" w:rsidRPr="00BB4091">
        <w:rPr>
          <w:rFonts w:ascii="Arial" w:hAnsi="Arial" w:cs="Arial"/>
          <w:lang w:val="en"/>
        </w:rPr>
        <w:t xml:space="preserve">is </w:t>
      </w:r>
      <w:r w:rsidRPr="00BB4091">
        <w:rPr>
          <w:rFonts w:ascii="Arial" w:hAnsi="Arial" w:cs="Arial"/>
          <w:lang w:val="en"/>
        </w:rPr>
        <w:t xml:space="preserve">responsible for </w:t>
      </w:r>
      <w:r w:rsidR="00873277" w:rsidRPr="00BB4091">
        <w:rPr>
          <w:rFonts w:ascii="Arial" w:hAnsi="Arial" w:cs="Arial"/>
          <w:lang w:val="en"/>
        </w:rPr>
        <w:t xml:space="preserve">preparing </w:t>
      </w:r>
      <w:r w:rsidR="004628F4" w:rsidRPr="00BB4091">
        <w:rPr>
          <w:rFonts w:ascii="Arial" w:hAnsi="Arial" w:cs="Arial"/>
          <w:lang w:val="en"/>
        </w:rPr>
        <w:t>the</w:t>
      </w:r>
      <w:r w:rsidRPr="00BB4091">
        <w:rPr>
          <w:rFonts w:ascii="Arial" w:hAnsi="Arial" w:cs="Arial"/>
          <w:lang w:val="en"/>
        </w:rPr>
        <w:t xml:space="preserve"> </w:t>
      </w:r>
      <w:r w:rsidR="00873277" w:rsidRPr="00BB4091">
        <w:rPr>
          <w:rFonts w:ascii="Arial" w:hAnsi="Arial" w:cs="Arial"/>
          <w:lang w:val="en"/>
        </w:rPr>
        <w:t xml:space="preserve">overview </w:t>
      </w:r>
      <w:r w:rsidR="002C36D8" w:rsidRPr="00BB4091">
        <w:rPr>
          <w:rFonts w:ascii="Arial" w:hAnsi="Arial" w:cs="Arial"/>
          <w:lang w:val="en"/>
        </w:rPr>
        <w:t xml:space="preserve">in accordance with the </w:t>
      </w:r>
      <w:r w:rsidR="00873277" w:rsidRPr="00BB4091">
        <w:rPr>
          <w:rFonts w:ascii="Arial" w:hAnsi="Arial" w:cs="Arial"/>
          <w:lang w:val="en"/>
        </w:rPr>
        <w:t>accounting principles</w:t>
      </w:r>
      <w:r w:rsidR="002C36D8" w:rsidRPr="00BB4091">
        <w:rPr>
          <w:rFonts w:ascii="Arial" w:hAnsi="Arial" w:cs="Arial"/>
          <w:lang w:val="en"/>
        </w:rPr>
        <w:t xml:space="preserve">, as set out in the explanatory note to the </w:t>
      </w:r>
      <w:r w:rsidR="00873277" w:rsidRPr="00BB4091">
        <w:rPr>
          <w:rFonts w:ascii="Arial" w:hAnsi="Arial" w:cs="Arial"/>
          <w:lang w:val="en"/>
        </w:rPr>
        <w:t>overview</w:t>
      </w:r>
      <w:r w:rsidR="002C36D8" w:rsidRPr="00BB4091">
        <w:rPr>
          <w:rFonts w:ascii="Arial" w:hAnsi="Arial" w:cs="Arial"/>
          <w:lang w:val="en"/>
        </w:rPr>
        <w:t>.</w:t>
      </w:r>
      <w:r w:rsidRPr="00BB4091">
        <w:rPr>
          <w:rFonts w:ascii="Arial" w:hAnsi="Arial" w:cs="Arial"/>
          <w:lang w:val="en"/>
        </w:rPr>
        <w:t xml:space="preserve"> </w:t>
      </w:r>
    </w:p>
    <w:p w14:paraId="1780C77B" w14:textId="77777777" w:rsidR="00873277" w:rsidRPr="00D42AD9" w:rsidRDefault="00CE09AD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"/>
        </w:rPr>
        <w:t>[The board/</w:t>
      </w:r>
      <w:r w:rsidR="00873277" w:rsidRPr="00D42AD9">
        <w:rPr>
          <w:rFonts w:ascii="Arial" w:hAnsi="Arial" w:cs="Arial"/>
          <w:lang w:val="en"/>
        </w:rPr>
        <w:t>manager</w:t>
      </w:r>
      <w:r w:rsidRPr="00D42AD9">
        <w:rPr>
          <w:rFonts w:ascii="Arial" w:hAnsi="Arial" w:cs="Arial"/>
          <w:lang w:val="en"/>
        </w:rPr>
        <w:t xml:space="preserve">] is responsible for such internal control as </w:t>
      </w:r>
      <w:r w:rsidR="00873277" w:rsidRPr="00D42AD9">
        <w:rPr>
          <w:rFonts w:ascii="Arial" w:hAnsi="Arial" w:cs="Arial"/>
          <w:lang w:val="en-US"/>
        </w:rPr>
        <w:t>it determines necessary to enable the preparation of the Overview that is free from material misstatement, whether due to fraud or error.</w:t>
      </w:r>
    </w:p>
    <w:p w14:paraId="26DC0A51" w14:textId="75B1343B" w:rsidR="00B519DF" w:rsidRPr="00D42AD9" w:rsidRDefault="007E25B0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"/>
        </w:rPr>
        <w:t xml:space="preserve">As </w:t>
      </w:r>
      <w:r w:rsidR="002725B0" w:rsidRPr="00D42AD9">
        <w:rPr>
          <w:rFonts w:ascii="Arial" w:hAnsi="Arial" w:cs="Arial"/>
          <w:lang w:val="en"/>
        </w:rPr>
        <w:t>explained in the explanatory memorandum</w:t>
      </w:r>
      <w:r w:rsidR="00873277" w:rsidRPr="00D42AD9">
        <w:rPr>
          <w:rFonts w:ascii="Arial" w:hAnsi="Arial" w:cs="Arial"/>
          <w:lang w:val="en"/>
        </w:rPr>
        <w:t xml:space="preserve"> </w:t>
      </w:r>
      <w:r w:rsidRPr="00D42AD9">
        <w:rPr>
          <w:rFonts w:ascii="Arial" w:hAnsi="Arial" w:cs="Arial"/>
          <w:lang w:val="en"/>
        </w:rPr>
        <w:t>to the</w:t>
      </w:r>
      <w:r w:rsidR="00873277" w:rsidRPr="00D42AD9">
        <w:rPr>
          <w:rFonts w:ascii="Arial" w:hAnsi="Arial" w:cs="Arial"/>
          <w:lang w:val="en"/>
        </w:rPr>
        <w:t xml:space="preserve"> overview</w:t>
      </w:r>
      <w:r w:rsidR="002725B0" w:rsidRPr="00D42AD9">
        <w:rPr>
          <w:rFonts w:ascii="Arial" w:hAnsi="Arial" w:cs="Arial"/>
          <w:lang w:val="en"/>
        </w:rPr>
        <w:t xml:space="preserve">, </w:t>
      </w:r>
      <w:r w:rsidRPr="00D42AD9">
        <w:rPr>
          <w:rFonts w:ascii="Arial" w:hAnsi="Arial" w:cs="Arial"/>
          <w:lang w:val="en"/>
        </w:rPr>
        <w:t xml:space="preserve">the </w:t>
      </w:r>
      <w:r w:rsidR="00873277" w:rsidRPr="00D42AD9">
        <w:rPr>
          <w:rFonts w:ascii="Arial" w:hAnsi="Arial" w:cs="Arial"/>
          <w:lang w:val="en"/>
        </w:rPr>
        <w:t xml:space="preserve">accounting principles applied </w:t>
      </w:r>
      <w:r w:rsidR="002725B0" w:rsidRPr="00D42AD9">
        <w:rPr>
          <w:rFonts w:ascii="Arial" w:hAnsi="Arial" w:cs="Arial"/>
          <w:lang w:val="en"/>
        </w:rPr>
        <w:t>for the preparation of the annual accounts are the same</w:t>
      </w:r>
      <w:r w:rsidR="00873277" w:rsidRPr="00D42AD9">
        <w:rPr>
          <w:rFonts w:ascii="Arial" w:hAnsi="Arial" w:cs="Arial"/>
          <w:lang w:val="en"/>
        </w:rPr>
        <w:t xml:space="preserve"> as applied for the preparation of the overview</w:t>
      </w:r>
      <w:r w:rsidR="002725B0" w:rsidRPr="00D42AD9">
        <w:rPr>
          <w:rFonts w:ascii="Arial" w:hAnsi="Arial" w:cs="Arial"/>
          <w:lang w:val="en"/>
        </w:rPr>
        <w:t>.</w:t>
      </w:r>
    </w:p>
    <w:p w14:paraId="5FA2BC04" w14:textId="77777777" w:rsidR="00873277" w:rsidRPr="00BB4091" w:rsidRDefault="00873277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GB"/>
        </w:rPr>
      </w:pPr>
      <w:r w:rsidRPr="00BB4091">
        <w:rPr>
          <w:rFonts w:ascii="Arial" w:hAnsi="Arial" w:cs="Arial"/>
          <w:lang w:val="en-GB"/>
        </w:rPr>
        <w:t>As part of the preparation of the overview, we have assessed the investment entity’s ability to continue as a going concern.</w:t>
      </w:r>
    </w:p>
    <w:p w14:paraId="5DB11E3C" w14:textId="77777777" w:rsidR="00873277" w:rsidRPr="00BB4091" w:rsidRDefault="00873277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GB"/>
        </w:rPr>
      </w:pPr>
      <w:r w:rsidRPr="00BB4091">
        <w:rPr>
          <w:rFonts w:ascii="Arial" w:hAnsi="Arial" w:cs="Arial"/>
          <w:lang w:val="en-GB"/>
        </w:rPr>
        <w:t xml:space="preserve">Based on the financial reporting framework mentioned in the accounting policies set out in the notes to the overview, </w:t>
      </w:r>
      <w:r w:rsidRPr="00BB4091">
        <w:rPr>
          <w:rFonts w:ascii="Arial" w:hAnsi="Arial" w:cs="Arial"/>
          <w:iCs/>
          <w:lang w:val="en-GB"/>
        </w:rPr>
        <w:t>we have</w:t>
      </w:r>
      <w:r w:rsidRPr="00BB4091">
        <w:rPr>
          <w:rFonts w:ascii="Arial" w:hAnsi="Arial" w:cs="Arial"/>
          <w:i/>
          <w:lang w:val="en-GB"/>
        </w:rPr>
        <w:t xml:space="preserve"> </w:t>
      </w:r>
      <w:r w:rsidRPr="00BB4091">
        <w:rPr>
          <w:rFonts w:ascii="Arial" w:hAnsi="Arial" w:cs="Arial"/>
          <w:lang w:val="en-GB"/>
        </w:rPr>
        <w:t xml:space="preserve"> prepared the overview using the going concern basis of accounting (optional;  unless [</w:t>
      </w:r>
      <w:proofErr w:type="spellStart"/>
      <w:r w:rsidRPr="00BB4091">
        <w:rPr>
          <w:rFonts w:ascii="Arial" w:hAnsi="Arial" w:cs="Arial"/>
          <w:i/>
          <w:lang w:val="en-GB"/>
        </w:rPr>
        <w:t>maatschappij</w:t>
      </w:r>
      <w:proofErr w:type="spellEnd"/>
      <w:r w:rsidRPr="00BB4091">
        <w:rPr>
          <w:rFonts w:ascii="Arial" w:hAnsi="Arial" w:cs="Arial"/>
          <w:i/>
          <w:lang w:val="en-GB"/>
        </w:rPr>
        <w:t>: management</w:t>
      </w:r>
      <w:r w:rsidRPr="00BB4091">
        <w:rPr>
          <w:rFonts w:ascii="Arial" w:hAnsi="Arial" w:cs="Arial"/>
          <w:lang w:val="en-GB"/>
        </w:rPr>
        <w:t>][</w:t>
      </w:r>
      <w:r w:rsidRPr="00BB4091">
        <w:rPr>
          <w:rFonts w:ascii="Arial" w:hAnsi="Arial" w:cs="Arial"/>
          <w:i/>
          <w:lang w:val="en-GB"/>
        </w:rPr>
        <w:t>fonds: the manager</w:t>
      </w:r>
      <w:r w:rsidRPr="00BB4091">
        <w:rPr>
          <w:rFonts w:ascii="Arial" w:hAnsi="Arial" w:cs="Arial"/>
          <w:lang w:val="en-GB"/>
        </w:rPr>
        <w:t>] either intends to liquidate the investment entity or to cease operations, or has no realistic alternative but to do so.)</w:t>
      </w:r>
    </w:p>
    <w:p w14:paraId="5DC969AD" w14:textId="457D52A7" w:rsidR="00873277" w:rsidRPr="00BB4091" w:rsidRDefault="00873277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GB"/>
        </w:rPr>
      </w:pPr>
      <w:r w:rsidRPr="00BB4091">
        <w:rPr>
          <w:rFonts w:ascii="Arial" w:hAnsi="Arial" w:cs="Arial"/>
          <w:lang w:val="en-GB"/>
        </w:rPr>
        <w:t>We have disclosed events and circumstances that may cast significant doubt on the investment entity’s ability to continue as a going concern in the overview, if any.</w:t>
      </w:r>
    </w:p>
    <w:p w14:paraId="6203ADF0" w14:textId="60BCBB54" w:rsidR="003E69B5" w:rsidRPr="00BB4091" w:rsidRDefault="0038298E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"/>
        </w:rPr>
        <w:t xml:space="preserve">No </w:t>
      </w:r>
      <w:r w:rsidR="00873277" w:rsidRPr="00BB4091">
        <w:rPr>
          <w:rFonts w:ascii="Arial" w:hAnsi="Arial" w:cs="Arial"/>
          <w:lang w:val="en"/>
        </w:rPr>
        <w:t>information</w:t>
      </w:r>
      <w:r w:rsidRPr="00BB4091">
        <w:rPr>
          <w:rFonts w:ascii="Arial" w:hAnsi="Arial" w:cs="Arial"/>
          <w:lang w:val="en"/>
        </w:rPr>
        <w:t xml:space="preserve"> has been omitted from the overview </w:t>
      </w:r>
      <w:r w:rsidR="00873277" w:rsidRPr="00BB4091">
        <w:rPr>
          <w:rFonts w:ascii="Arial" w:hAnsi="Arial" w:cs="Arial"/>
          <w:lang w:val="en"/>
        </w:rPr>
        <w:t>of which</w:t>
      </w:r>
      <w:r w:rsidRPr="00BB4091">
        <w:rPr>
          <w:rFonts w:ascii="Arial" w:hAnsi="Arial" w:cs="Arial"/>
          <w:lang w:val="en"/>
        </w:rPr>
        <w:t xml:space="preserve"> notification would change the scope of the </w:t>
      </w:r>
      <w:r w:rsidR="0003404A" w:rsidRPr="00BB4091">
        <w:rPr>
          <w:rFonts w:ascii="Arial" w:hAnsi="Arial" w:cs="Arial"/>
          <w:lang w:val="en"/>
        </w:rPr>
        <w:t>overview.</w:t>
      </w:r>
    </w:p>
    <w:p w14:paraId="79576915" w14:textId="182836F7" w:rsidR="00873277" w:rsidRPr="00BB4091" w:rsidRDefault="00873277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-US"/>
        </w:rPr>
        <w:t>All information has been provided to you that is relevant to your assessment of (the contents of) the overview, including:</w:t>
      </w:r>
    </w:p>
    <w:p w14:paraId="29674A62" w14:textId="4658AB22" w:rsidR="00873277" w:rsidRPr="00BB4091" w:rsidRDefault="00873277" w:rsidP="00BB4091">
      <w:pPr>
        <w:pStyle w:val="Lijstalinea"/>
        <w:numPr>
          <w:ilvl w:val="0"/>
          <w:numId w:val="5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-US"/>
        </w:rPr>
        <w:t>information about any claims and litigations relating to the Fund / the Company;</w:t>
      </w:r>
    </w:p>
    <w:p w14:paraId="7A9D5FE6" w14:textId="77777777" w:rsidR="00873277" w:rsidRPr="00BB4091" w:rsidRDefault="00873277" w:rsidP="00BB4091">
      <w:pPr>
        <w:pStyle w:val="Lijstalinea"/>
        <w:numPr>
          <w:ilvl w:val="0"/>
          <w:numId w:val="5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-US"/>
        </w:rPr>
        <w:t>all known cases of fraud and violation of laws and regulations</w:t>
      </w:r>
    </w:p>
    <w:p w14:paraId="0274F3A5" w14:textId="60FF600B" w:rsidR="00873277" w:rsidRPr="00BB4091" w:rsidRDefault="00873277" w:rsidP="00BB4091">
      <w:pPr>
        <w:pStyle w:val="Lijstalinea"/>
        <w:numPr>
          <w:ilvl w:val="0"/>
          <w:numId w:val="5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-US"/>
        </w:rPr>
        <w:t>notices of any material events relating to the Fund from the date of the Fund's / Company’s last financial statements to the date of the overview;</w:t>
      </w:r>
    </w:p>
    <w:p w14:paraId="5BB3A26F" w14:textId="77777777" w:rsidR="00873277" w:rsidRPr="00BB4091" w:rsidRDefault="00873277" w:rsidP="00BB4091">
      <w:pPr>
        <w:pStyle w:val="Lijstalinea"/>
        <w:numPr>
          <w:ilvl w:val="0"/>
          <w:numId w:val="5"/>
        </w:numPr>
        <w:rPr>
          <w:rFonts w:ascii="Arial" w:hAnsi="Arial" w:cs="Arial"/>
          <w:lang w:val="en-US"/>
        </w:rPr>
      </w:pPr>
      <w:r w:rsidRPr="00BB4091">
        <w:rPr>
          <w:rFonts w:ascii="Arial" w:hAnsi="Arial" w:cs="Arial"/>
          <w:lang w:val="en-US"/>
        </w:rPr>
        <w:t xml:space="preserve">relevant correspondence with the Dutch Authority for the Financial Markets (AFM, </w:t>
      </w:r>
      <w:proofErr w:type="spellStart"/>
      <w:r w:rsidRPr="00BB4091">
        <w:rPr>
          <w:rFonts w:ascii="Arial" w:hAnsi="Arial" w:cs="Arial"/>
          <w:lang w:val="en-US"/>
        </w:rPr>
        <w:t>Autoriteit</w:t>
      </w:r>
      <w:proofErr w:type="spellEnd"/>
      <w:r w:rsidRPr="00BB4091">
        <w:rPr>
          <w:rFonts w:ascii="Arial" w:hAnsi="Arial" w:cs="Arial"/>
          <w:lang w:val="en-US"/>
        </w:rPr>
        <w:t xml:space="preserve"> </w:t>
      </w:r>
      <w:proofErr w:type="spellStart"/>
      <w:r w:rsidRPr="00BB4091">
        <w:rPr>
          <w:rFonts w:ascii="Arial" w:hAnsi="Arial" w:cs="Arial"/>
          <w:lang w:val="en-US"/>
        </w:rPr>
        <w:t>Financiële</w:t>
      </w:r>
      <w:proofErr w:type="spellEnd"/>
      <w:r w:rsidRPr="00BB4091">
        <w:rPr>
          <w:rFonts w:ascii="Arial" w:hAnsi="Arial" w:cs="Arial"/>
          <w:lang w:val="en-US"/>
        </w:rPr>
        <w:t xml:space="preserve"> </w:t>
      </w:r>
      <w:proofErr w:type="spellStart"/>
      <w:r w:rsidRPr="00BB4091">
        <w:rPr>
          <w:rFonts w:ascii="Arial" w:hAnsi="Arial" w:cs="Arial"/>
          <w:lang w:val="en-US"/>
        </w:rPr>
        <w:t>Markten</w:t>
      </w:r>
      <w:proofErr w:type="spellEnd"/>
      <w:r w:rsidRPr="00BB4091">
        <w:rPr>
          <w:rFonts w:ascii="Arial" w:hAnsi="Arial" w:cs="Arial"/>
          <w:lang w:val="en-US"/>
        </w:rPr>
        <w:t xml:space="preserve">) and / or The Dutch Central Bank (DNB, De </w:t>
      </w:r>
      <w:proofErr w:type="spellStart"/>
      <w:r w:rsidRPr="00BB4091">
        <w:rPr>
          <w:rFonts w:ascii="Arial" w:hAnsi="Arial" w:cs="Arial"/>
          <w:lang w:val="en-US"/>
        </w:rPr>
        <w:t>Nederlandsche</w:t>
      </w:r>
      <w:proofErr w:type="spellEnd"/>
      <w:r w:rsidRPr="00BB4091">
        <w:rPr>
          <w:rFonts w:ascii="Arial" w:hAnsi="Arial" w:cs="Arial"/>
          <w:lang w:val="en-US"/>
        </w:rPr>
        <w:t xml:space="preserve"> Bank).</w:t>
      </w:r>
    </w:p>
    <w:p w14:paraId="156B5D96" w14:textId="0464A555" w:rsidR="00873277" w:rsidRPr="00D42AD9" w:rsidRDefault="00873277" w:rsidP="00BB4091">
      <w:pPr>
        <w:pStyle w:val="Lijstalinea"/>
        <w:numPr>
          <w:ilvl w:val="0"/>
          <w:numId w:val="4"/>
        </w:numPr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-US"/>
        </w:rPr>
        <w:t>We have no intentions that could, in all material respects, affect the present value of the assets and liabilities of the Fund / the company.</w:t>
      </w:r>
    </w:p>
    <w:p w14:paraId="7EFA59F6" w14:textId="77777777" w:rsidR="00EA42E3" w:rsidRPr="00D42AD9" w:rsidRDefault="00EA42E3" w:rsidP="00DA79B5">
      <w:pPr>
        <w:rPr>
          <w:rFonts w:ascii="Arial" w:hAnsi="Arial" w:cs="Arial"/>
          <w:lang w:val="en-US"/>
        </w:rPr>
      </w:pPr>
    </w:p>
    <w:p w14:paraId="3CE0840B" w14:textId="77777777" w:rsidR="004E6F65" w:rsidRPr="00D42AD9" w:rsidRDefault="00830B15" w:rsidP="00BB4091">
      <w:pPr>
        <w:spacing w:line="240" w:lineRule="auto"/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"/>
        </w:rPr>
        <w:fldChar w:fldCharType="begin"/>
      </w:r>
      <w:r w:rsidRPr="00D42AD9">
        <w:rPr>
          <w:rFonts w:ascii="Arial" w:hAnsi="Arial" w:cs="Arial"/>
          <w:lang w:val="en"/>
        </w:rPr>
        <w:instrText xml:space="preserve"> DOCPROPERTY  "DL_Afsluiting"  \* MERGEFORMAT </w:instrText>
      </w:r>
      <w:r w:rsidRPr="00D42AD9">
        <w:rPr>
          <w:rFonts w:ascii="Arial" w:hAnsi="Arial" w:cs="Arial"/>
          <w:lang w:val="en"/>
        </w:rPr>
        <w:fldChar w:fldCharType="separate"/>
      </w:r>
      <w:r w:rsidR="009E385B" w:rsidRPr="00D42AD9">
        <w:rPr>
          <w:rFonts w:ascii="Arial" w:hAnsi="Arial" w:cs="Arial"/>
          <w:lang w:val="en"/>
        </w:rPr>
        <w:t>Sincerely</w:t>
      </w:r>
      <w:r w:rsidRPr="00D42AD9">
        <w:rPr>
          <w:rFonts w:ascii="Arial" w:hAnsi="Arial" w:cs="Arial"/>
          <w:lang w:val="en"/>
        </w:rPr>
        <w:fldChar w:fldCharType="end"/>
      </w:r>
    </w:p>
    <w:p w14:paraId="0C367929" w14:textId="77777777" w:rsidR="003E69B5" w:rsidRPr="00D42AD9" w:rsidRDefault="003E69B5" w:rsidP="00F51BE6">
      <w:pPr>
        <w:rPr>
          <w:rFonts w:ascii="Arial" w:hAnsi="Arial" w:cs="Arial"/>
          <w:lang w:val="en-US"/>
        </w:rPr>
      </w:pPr>
    </w:p>
    <w:p w14:paraId="20D2C13C" w14:textId="77777777" w:rsidR="007F7C6D" w:rsidRPr="00D42AD9" w:rsidRDefault="007F7C6D" w:rsidP="00F51BE6">
      <w:pPr>
        <w:rPr>
          <w:rFonts w:ascii="Arial" w:hAnsi="Arial" w:cs="Arial"/>
          <w:lang w:val="en-US"/>
        </w:rPr>
      </w:pPr>
    </w:p>
    <w:p w14:paraId="504BDC22" w14:textId="77777777" w:rsidR="007058BF" w:rsidRPr="00D42AD9" w:rsidRDefault="00394023" w:rsidP="00BB4091">
      <w:pPr>
        <w:spacing w:line="240" w:lineRule="auto"/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"/>
        </w:rPr>
        <w:t>[Executive Name]</w:t>
      </w:r>
    </w:p>
    <w:p w14:paraId="0948ED2E" w14:textId="0E015381" w:rsidR="009402F3" w:rsidRPr="00D42AD9" w:rsidRDefault="00394023" w:rsidP="00BB4091">
      <w:pPr>
        <w:spacing w:line="240" w:lineRule="auto"/>
        <w:rPr>
          <w:rFonts w:ascii="Arial" w:hAnsi="Arial" w:cs="Arial"/>
          <w:lang w:val="en-US"/>
        </w:rPr>
      </w:pPr>
      <w:r w:rsidRPr="00D42AD9">
        <w:rPr>
          <w:rFonts w:ascii="Arial" w:hAnsi="Arial" w:cs="Arial"/>
          <w:lang w:val="en"/>
        </w:rPr>
        <w:t xml:space="preserve">[Function] </w:t>
      </w:r>
      <w:r w:rsidR="007F7C6D" w:rsidRPr="00D42AD9">
        <w:rPr>
          <w:rFonts w:ascii="Arial" w:hAnsi="Arial" w:cs="Arial"/>
          <w:lang w:val="en"/>
        </w:rPr>
        <w:br/>
      </w:r>
      <w:r w:rsidRPr="00D42AD9">
        <w:rPr>
          <w:rFonts w:ascii="Arial" w:hAnsi="Arial" w:cs="Arial"/>
          <w:lang w:val="en"/>
        </w:rPr>
        <w:t>[Admin Name]</w:t>
      </w:r>
    </w:p>
    <w:sectPr w:rsidR="009402F3" w:rsidRPr="00D42AD9" w:rsidSect="007014A4"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2" w:right="1418" w:bottom="1701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6E38" w14:textId="77777777" w:rsidR="002C502B" w:rsidRDefault="002C502B" w:rsidP="005B46EE">
      <w:pPr>
        <w:spacing w:line="240" w:lineRule="auto"/>
      </w:pPr>
      <w:r>
        <w:rPr>
          <w:lang w:val="en"/>
        </w:rPr>
        <w:separator/>
      </w:r>
    </w:p>
  </w:endnote>
  <w:endnote w:type="continuationSeparator" w:id="0">
    <w:p w14:paraId="766C244B" w14:textId="77777777" w:rsidR="002C502B" w:rsidRDefault="002C502B" w:rsidP="005B46EE">
      <w:pPr>
        <w:spacing w:line="240" w:lineRule="auto"/>
      </w:pPr>
      <w:r>
        <w:rPr>
          <w:lang w:val="e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1F0646EB" w14:textId="77777777" w:rsidTr="00667C47">
      <w:trPr>
        <w:trHeight w:hRule="exact" w:val="737"/>
      </w:trPr>
      <w:tc>
        <w:tcPr>
          <w:tcW w:w="1129" w:type="dxa"/>
          <w:vAlign w:val="bottom"/>
        </w:tcPr>
        <w:p w14:paraId="74C03AC3" w14:textId="77777777" w:rsidR="00A01ACC" w:rsidRDefault="002C502B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rPr>
              <w:lang w:val="en"/>
            </w:rPr>
            <w:t>Sheet</w:t>
          </w:r>
          <w:r>
            <w:rPr>
              <w:lang w:val="en"/>
            </w:rPr>
            <w:fldChar w:fldCharType="end"/>
          </w:r>
        </w:p>
        <w:p w14:paraId="0D9B3B03" w14:textId="77777777" w:rsidR="00A01ACC" w:rsidRDefault="00A01ACC" w:rsidP="00667C47">
          <w:pPr>
            <w:pStyle w:val="Briefklein"/>
          </w:pPr>
          <w:r>
            <w:rPr>
              <w:b/>
              <w:bCs/>
              <w:lang w:val="en"/>
            </w:rPr>
            <w:fldChar w:fldCharType="begin"/>
          </w:r>
          <w:r>
            <w:rPr>
              <w:b/>
              <w:bCs/>
              <w:lang w:val="en"/>
            </w:rPr>
            <w:instrText xml:space="preserve"> PAGE  \* Arabic  \* MERGEFORMAT </w:instrText>
          </w:r>
          <w:r>
            <w:rPr>
              <w:b/>
              <w:bCs/>
              <w:lang w:val="en"/>
            </w:rPr>
            <w:fldChar w:fldCharType="separate"/>
          </w:r>
          <w:r w:rsidR="00AF12D9">
            <w:rPr>
              <w:b/>
              <w:bCs/>
              <w:noProof/>
              <w:lang w:val="en"/>
            </w:rPr>
            <w:t>2</w:t>
          </w:r>
          <w:r>
            <w:rPr>
              <w:b/>
              <w:bCs/>
              <w:lang w:val="en"/>
            </w:rPr>
            <w:fldChar w:fldCharType="end"/>
          </w:r>
          <w:r>
            <w:rPr>
              <w:b/>
              <w:bCs/>
              <w:lang w:val="en"/>
            </w:rPr>
            <w:t>/</w:t>
          </w:r>
          <w:r>
            <w:rPr>
              <w:b/>
              <w:bCs/>
              <w:lang w:val="en"/>
            </w:rPr>
            <w:fldChar w:fldCharType="begin"/>
          </w:r>
          <w:r>
            <w:rPr>
              <w:b/>
              <w:bCs/>
              <w:lang w:val="en"/>
            </w:rPr>
            <w:instrText xml:space="preserve"> NUMPAGES  \* Arabic  \* MERGEFORMAT </w:instrText>
          </w:r>
          <w:r>
            <w:rPr>
              <w:b/>
              <w:bCs/>
              <w:lang w:val="en"/>
            </w:rPr>
            <w:fldChar w:fldCharType="separate"/>
          </w:r>
          <w:r w:rsidR="00AF12D9">
            <w:rPr>
              <w:b/>
              <w:bCs/>
              <w:noProof/>
              <w:lang w:val="en"/>
            </w:rPr>
            <w:t>2</w:t>
          </w:r>
          <w:r>
            <w:rPr>
              <w:b/>
              <w:bCs/>
              <w:lang w:val="en"/>
            </w:rPr>
            <w:fldChar w:fldCharType="end"/>
          </w:r>
        </w:p>
      </w:tc>
      <w:tc>
        <w:tcPr>
          <w:tcW w:w="2552" w:type="dxa"/>
          <w:vAlign w:val="bottom"/>
        </w:tcPr>
        <w:p w14:paraId="1733926C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3084F2C8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7762A950" w14:textId="77777777" w:rsidR="00A01ACC" w:rsidRDefault="00A01ACC" w:rsidP="00667C47">
          <w:pPr>
            <w:pStyle w:val="Briefklein"/>
          </w:pPr>
        </w:p>
      </w:tc>
    </w:tr>
  </w:tbl>
  <w:p w14:paraId="4EDB6BBA" w14:textId="77777777" w:rsidR="00A01ACC" w:rsidRPr="00667C47" w:rsidRDefault="00A01ACC" w:rsidP="00667C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2552"/>
      <w:gridCol w:w="2268"/>
      <w:gridCol w:w="3111"/>
    </w:tblGrid>
    <w:tr w:rsidR="00A01ACC" w14:paraId="1347A6D5" w14:textId="77777777" w:rsidTr="00667C47">
      <w:trPr>
        <w:trHeight w:hRule="exact" w:val="737"/>
      </w:trPr>
      <w:tc>
        <w:tcPr>
          <w:tcW w:w="1129" w:type="dxa"/>
          <w:vAlign w:val="bottom"/>
        </w:tcPr>
        <w:p w14:paraId="44DCC0B3" w14:textId="77777777" w:rsidR="00A01ACC" w:rsidRDefault="002C502B" w:rsidP="00667C47">
          <w:pPr>
            <w:pStyle w:val="Briefklein"/>
          </w:pPr>
          <w:r>
            <w:fldChar w:fldCharType="begin"/>
          </w:r>
          <w:r>
            <w:instrText xml:space="preserve"> DOCPROPERTY  "DL_VBlad"  \* MERGEFORMAT </w:instrText>
          </w:r>
          <w:r>
            <w:fldChar w:fldCharType="separate"/>
          </w:r>
          <w:r w:rsidR="009E385B">
            <w:rPr>
              <w:lang w:val="en"/>
            </w:rPr>
            <w:t>Sheet</w:t>
          </w:r>
          <w:r>
            <w:rPr>
              <w:lang w:val="en"/>
            </w:rPr>
            <w:fldChar w:fldCharType="end"/>
          </w:r>
        </w:p>
        <w:p w14:paraId="63D972EF" w14:textId="77777777" w:rsidR="00A01ACC" w:rsidRDefault="00A01ACC" w:rsidP="00667C47">
          <w:pPr>
            <w:pStyle w:val="Briefklein"/>
          </w:pPr>
          <w:r>
            <w:rPr>
              <w:b/>
              <w:bCs/>
              <w:lang w:val="en"/>
            </w:rPr>
            <w:fldChar w:fldCharType="begin"/>
          </w:r>
          <w:r>
            <w:rPr>
              <w:b/>
              <w:bCs/>
              <w:lang w:val="en"/>
            </w:rPr>
            <w:instrText xml:space="preserve"> PAGE  \* Arabic  \* MERGEFORMAT </w:instrText>
          </w:r>
          <w:r>
            <w:rPr>
              <w:b/>
              <w:bCs/>
              <w:lang w:val="en"/>
            </w:rPr>
            <w:fldChar w:fldCharType="separate"/>
          </w:r>
          <w:r w:rsidR="009E385B">
            <w:rPr>
              <w:b/>
              <w:bCs/>
              <w:noProof/>
              <w:lang w:val="en"/>
            </w:rPr>
            <w:t>1</w:t>
          </w:r>
          <w:r>
            <w:rPr>
              <w:b/>
              <w:bCs/>
              <w:lang w:val="en"/>
            </w:rPr>
            <w:fldChar w:fldCharType="end"/>
          </w:r>
          <w:r>
            <w:rPr>
              <w:b/>
              <w:bCs/>
              <w:lang w:val="en"/>
            </w:rPr>
            <w:t>/</w:t>
          </w:r>
          <w:r>
            <w:rPr>
              <w:b/>
              <w:bCs/>
              <w:lang w:val="en"/>
            </w:rPr>
            <w:fldChar w:fldCharType="begin"/>
          </w:r>
          <w:r>
            <w:rPr>
              <w:b/>
              <w:bCs/>
              <w:lang w:val="en"/>
            </w:rPr>
            <w:instrText xml:space="preserve"> NUMPAGES  \* Arabic  \* MERGEFORMAT </w:instrText>
          </w:r>
          <w:r>
            <w:rPr>
              <w:b/>
              <w:bCs/>
              <w:lang w:val="en"/>
            </w:rPr>
            <w:fldChar w:fldCharType="separate"/>
          </w:r>
          <w:r w:rsidR="009E385B">
            <w:rPr>
              <w:b/>
              <w:bCs/>
              <w:noProof/>
              <w:lang w:val="en"/>
            </w:rPr>
            <w:t>1</w:t>
          </w:r>
          <w:r>
            <w:rPr>
              <w:b/>
              <w:bCs/>
              <w:lang w:val="en"/>
            </w:rPr>
            <w:fldChar w:fldCharType="end"/>
          </w:r>
        </w:p>
      </w:tc>
      <w:tc>
        <w:tcPr>
          <w:tcW w:w="2552" w:type="dxa"/>
          <w:vAlign w:val="bottom"/>
        </w:tcPr>
        <w:p w14:paraId="281B27D9" w14:textId="77777777" w:rsidR="00A01ACC" w:rsidRDefault="00A01ACC" w:rsidP="00667C47">
          <w:pPr>
            <w:pStyle w:val="Briefklein"/>
          </w:pPr>
        </w:p>
      </w:tc>
      <w:tc>
        <w:tcPr>
          <w:tcW w:w="2268" w:type="dxa"/>
          <w:vAlign w:val="bottom"/>
        </w:tcPr>
        <w:p w14:paraId="34D46E53" w14:textId="77777777" w:rsidR="00A01ACC" w:rsidRPr="00BF4267" w:rsidRDefault="00A01ACC" w:rsidP="00667C47">
          <w:pPr>
            <w:pStyle w:val="Briefkleinblauw"/>
          </w:pPr>
        </w:p>
      </w:tc>
      <w:tc>
        <w:tcPr>
          <w:tcW w:w="3111" w:type="dxa"/>
          <w:vAlign w:val="bottom"/>
        </w:tcPr>
        <w:p w14:paraId="54992C5C" w14:textId="77777777" w:rsidR="00A01ACC" w:rsidRDefault="00A01ACC" w:rsidP="00667C47">
          <w:pPr>
            <w:pStyle w:val="Briefklein"/>
          </w:pPr>
        </w:p>
      </w:tc>
    </w:tr>
  </w:tbl>
  <w:p w14:paraId="3ED7F1F3" w14:textId="77777777" w:rsidR="00A01ACC" w:rsidRPr="00667C47" w:rsidRDefault="00A01ACC" w:rsidP="00667C4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39911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2838BC9" w14:textId="77641A60" w:rsidR="0024465F" w:rsidRPr="0024465F" w:rsidRDefault="0024465F">
        <w:pPr>
          <w:pStyle w:val="Voettekst"/>
          <w:jc w:val="center"/>
          <w:rPr>
            <w:rFonts w:ascii="Arial" w:hAnsi="Arial" w:cs="Arial"/>
          </w:rPr>
        </w:pPr>
        <w:r w:rsidRPr="0024465F">
          <w:rPr>
            <w:rFonts w:ascii="Arial" w:hAnsi="Arial" w:cs="Arial"/>
          </w:rPr>
          <w:fldChar w:fldCharType="begin"/>
        </w:r>
        <w:r w:rsidRPr="0024465F">
          <w:rPr>
            <w:rFonts w:ascii="Arial" w:hAnsi="Arial" w:cs="Arial"/>
          </w:rPr>
          <w:instrText>PAGE   \* MERGEFORMAT</w:instrText>
        </w:r>
        <w:r w:rsidRPr="0024465F">
          <w:rPr>
            <w:rFonts w:ascii="Arial" w:hAnsi="Arial" w:cs="Arial"/>
          </w:rPr>
          <w:fldChar w:fldCharType="separate"/>
        </w:r>
        <w:r w:rsidRPr="0024465F">
          <w:rPr>
            <w:rFonts w:ascii="Arial" w:hAnsi="Arial" w:cs="Arial"/>
          </w:rPr>
          <w:t>2</w:t>
        </w:r>
        <w:r w:rsidRPr="0024465F">
          <w:rPr>
            <w:rFonts w:ascii="Arial" w:hAnsi="Arial" w:cs="Arial"/>
          </w:rPr>
          <w:fldChar w:fldCharType="end"/>
        </w:r>
      </w:p>
    </w:sdtContent>
  </w:sdt>
  <w:p w14:paraId="7A1E01B6" w14:textId="77777777" w:rsidR="0024465F" w:rsidRDefault="0024465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F3D2E" w14:textId="77777777" w:rsidR="002C502B" w:rsidRDefault="002C502B" w:rsidP="005B46EE">
      <w:pPr>
        <w:spacing w:line="240" w:lineRule="auto"/>
      </w:pPr>
      <w:r>
        <w:rPr>
          <w:lang w:val="en"/>
        </w:rPr>
        <w:separator/>
      </w:r>
    </w:p>
  </w:footnote>
  <w:footnote w:type="continuationSeparator" w:id="0">
    <w:p w14:paraId="2A26DACB" w14:textId="77777777" w:rsidR="002C502B" w:rsidRDefault="002C502B" w:rsidP="005B46EE">
      <w:pPr>
        <w:spacing w:line="240" w:lineRule="auto"/>
      </w:pPr>
      <w:r>
        <w:rPr>
          <w:lang w:val="e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E87B" w14:textId="77777777" w:rsidR="00A01ACC" w:rsidRPr="00873277" w:rsidRDefault="00C427AB" w:rsidP="00D36C70">
    <w:pPr>
      <w:pStyle w:val="Koptekst"/>
      <w:tabs>
        <w:tab w:val="clear" w:pos="4536"/>
        <w:tab w:val="left" w:pos="6804"/>
      </w:tabs>
      <w:rPr>
        <w:lang w:val="en-US"/>
      </w:rPr>
    </w:pPr>
    <w:r>
      <w:rPr>
        <w:noProof/>
        <w:lang w:val="en"/>
      </w:rPr>
      <w:drawing>
        <wp:anchor distT="0" distB="0" distL="114300" distR="114300" simplePos="0" relativeHeight="251671552" behindDoc="0" locked="1" layoutInCell="1" allowOverlap="0" wp14:anchorId="79102816" wp14:editId="7BDEDF5B">
          <wp:simplePos x="0" y="0"/>
          <wp:positionH relativeFrom="page">
            <wp:posOffset>900430</wp:posOffset>
          </wp:positionH>
          <wp:positionV relativeFrom="page">
            <wp:posOffset>288290</wp:posOffset>
          </wp:positionV>
          <wp:extent cx="1382400" cy="241200"/>
          <wp:effectExtent l="0" t="0" r="0" b="6985"/>
          <wp:wrapNone/>
          <wp:docPr id="11" name="Picture 5" descr="LogoDL" title="LogoD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L_LOGO_ai.em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324"/>
                  <a:stretch/>
                </pic:blipFill>
                <pic:spPr bwMode="auto">
                  <a:xfrm>
                    <a:off x="0" y="0"/>
                    <a:ext cx="1382400" cy="241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1ACC">
      <w:rPr>
        <w:lang w:val="en"/>
      </w:rPr>
      <w:tab/>
    </w:r>
    <w:r w:rsidR="005E350C">
      <w:rPr>
        <w:rStyle w:val="BriefkopChar"/>
        <w:lang w:val="en"/>
      </w:rPr>
      <w:fldChar w:fldCharType="begin"/>
    </w:r>
    <w:r w:rsidR="005E350C">
      <w:rPr>
        <w:rStyle w:val="BriefkopChar"/>
        <w:lang w:val="en"/>
      </w:rPr>
      <w:instrText xml:space="preserve"> DOCPROPERTY  "DL_VDatum"  \* MERGEFORMAT </w:instrText>
    </w:r>
    <w:r w:rsidR="005E350C">
      <w:rPr>
        <w:rStyle w:val="BriefkopChar"/>
        <w:lang w:val="en"/>
      </w:rPr>
      <w:fldChar w:fldCharType="separate"/>
    </w:r>
    <w:r w:rsidR="009E385B">
      <w:rPr>
        <w:rStyle w:val="BriefkopChar"/>
        <w:lang w:val="en"/>
      </w:rPr>
      <w:t>Date</w:t>
    </w:r>
    <w:r w:rsidR="005E350C">
      <w:rPr>
        <w:rStyle w:val="BriefkopChar"/>
        <w:lang w:val="en"/>
      </w:rPr>
      <w:fldChar w:fldCharType="end"/>
    </w:r>
  </w:p>
  <w:p w14:paraId="7431831C" w14:textId="77777777" w:rsidR="00A01ACC" w:rsidRPr="00873277" w:rsidRDefault="00A01ACC" w:rsidP="00D36C70">
    <w:pPr>
      <w:pStyle w:val="Koptekst"/>
      <w:tabs>
        <w:tab w:val="clear" w:pos="4536"/>
        <w:tab w:val="left" w:pos="6804"/>
      </w:tabs>
      <w:rPr>
        <w:lang w:val="en-US"/>
      </w:rPr>
    </w:pPr>
    <w:r>
      <w:rPr>
        <w:lang w:val="en"/>
      </w:rPr>
      <w:tab/>
    </w:r>
    <w:r>
      <w:rPr>
        <w:lang w:val="en"/>
      </w:rPr>
      <w:fldChar w:fldCharType="begin"/>
    </w:r>
    <w:r w:rsidRPr="0008647B">
      <w:rPr>
        <w:lang w:val="en"/>
      </w:rPr>
      <w:instrText xml:space="preserve"> DOCPROPERTY  "DL_Datum"  \* MERGEFORMAT </w:instrText>
    </w:r>
    <w:r>
      <w:rPr>
        <w:lang w:val="en"/>
      </w:rPr>
      <w:fldChar w:fldCharType="separate"/>
    </w:r>
    <w:r w:rsidR="009E385B">
      <w:rPr>
        <w:lang w:val="en"/>
      </w:rPr>
      <w:t>May 1, 2017</w:t>
    </w:r>
    <w:r>
      <w:rPr>
        <w:lang w:val="en"/>
      </w:rPr>
      <w:fldChar w:fldCharType="end"/>
    </w:r>
  </w:p>
  <w:p w14:paraId="2A7FAD81" w14:textId="77777777" w:rsidR="00A01ACC" w:rsidRPr="00873277" w:rsidRDefault="00A01ACC" w:rsidP="00D36C70">
    <w:pPr>
      <w:rPr>
        <w:lang w:val="en-US"/>
      </w:rPr>
    </w:pPr>
  </w:p>
  <w:p w14:paraId="7F2FE9BA" w14:textId="77777777" w:rsidR="00A01ACC" w:rsidRPr="00873277" w:rsidRDefault="00A01ACC" w:rsidP="00D36C70">
    <w:pPr>
      <w:rPr>
        <w:lang w:val="en-US"/>
      </w:rPr>
    </w:pPr>
  </w:p>
  <w:p w14:paraId="6C2689CA" w14:textId="77777777" w:rsidR="00A01ACC" w:rsidRPr="00873277" w:rsidRDefault="00A01ACC" w:rsidP="00D36C70">
    <w:pPr>
      <w:rPr>
        <w:lang w:val="en-US"/>
      </w:rPr>
    </w:pPr>
  </w:p>
  <w:p w14:paraId="1D810917" w14:textId="77777777" w:rsidR="00A01ACC" w:rsidRPr="00873277" w:rsidRDefault="00A01ACC" w:rsidP="00D36C70">
    <w:pPr>
      <w:rPr>
        <w:lang w:val="en-US"/>
      </w:rPr>
    </w:pPr>
  </w:p>
  <w:p w14:paraId="7A4670D2" w14:textId="77777777" w:rsidR="00A01ACC" w:rsidRPr="00873277" w:rsidRDefault="00873277" w:rsidP="0071131D">
    <w:pPr>
      <w:pStyle w:val="Briefonderwerpklein"/>
      <w:rPr>
        <w:lang w:val="en-US"/>
      </w:rPr>
    </w:pPr>
    <w:r>
      <w:fldChar w:fldCharType="begin"/>
    </w:r>
    <w:r w:rsidRPr="00873277">
      <w:rPr>
        <w:lang w:val="en-US"/>
      </w:rPr>
      <w:instrText xml:space="preserve"> DOCPROPERTY  "DL_Onderwerp"  \* MERGEFORMAT </w:instrText>
    </w:r>
    <w:r>
      <w:fldChar w:fldCharType="separate"/>
    </w:r>
    <w:r w:rsidR="009E385B">
      <w:rPr>
        <w:lang w:val="en"/>
      </w:rPr>
      <w:t>Confirmation to the prospectus of DL European Holdings Fund N.V.</w:t>
    </w:r>
    <w:r>
      <w:rPr>
        <w:lang w:val="en"/>
      </w:rPr>
      <w:fldChar w:fldCharType="end"/>
    </w:r>
  </w:p>
  <w:p w14:paraId="7B6334B4" w14:textId="77777777" w:rsidR="00A01ACC" w:rsidRPr="00873277" w:rsidRDefault="00A01ACC" w:rsidP="006C544A">
    <w:pPr>
      <w:rPr>
        <w:lang w:val="en-US"/>
      </w:rPr>
    </w:pPr>
  </w:p>
  <w:p w14:paraId="27E9C684" w14:textId="77777777" w:rsidR="00A01ACC" w:rsidRPr="00873277" w:rsidRDefault="00A01ACC" w:rsidP="006C544A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156BF"/>
    <w:multiLevelType w:val="hybridMultilevel"/>
    <w:tmpl w:val="585A01E8"/>
    <w:lvl w:ilvl="0" w:tplc="795C4C8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C4964"/>
    <w:multiLevelType w:val="hybridMultilevel"/>
    <w:tmpl w:val="93525106"/>
    <w:lvl w:ilvl="0" w:tplc="5F06D3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A35BA"/>
    <w:multiLevelType w:val="hybridMultilevel"/>
    <w:tmpl w:val="E4067EA4"/>
    <w:lvl w:ilvl="0" w:tplc="795C4C8E">
      <w:numFmt w:val="bullet"/>
      <w:lvlText w:val="•"/>
      <w:lvlJc w:val="left"/>
      <w:pPr>
        <w:ind w:left="214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D9934AC"/>
    <w:multiLevelType w:val="hybridMultilevel"/>
    <w:tmpl w:val="91F04B20"/>
    <w:lvl w:ilvl="0" w:tplc="6CFA1A3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742918"/>
    <w:multiLevelType w:val="hybridMultilevel"/>
    <w:tmpl w:val="D3AC15E0"/>
    <w:lvl w:ilvl="0" w:tplc="3C783704">
      <w:numFmt w:val="bullet"/>
      <w:lvlText w:val="—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795C4C8E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B5"/>
    <w:rsid w:val="0001772F"/>
    <w:rsid w:val="00017804"/>
    <w:rsid w:val="00021EEF"/>
    <w:rsid w:val="00026F26"/>
    <w:rsid w:val="0003404A"/>
    <w:rsid w:val="00053540"/>
    <w:rsid w:val="00055252"/>
    <w:rsid w:val="00056165"/>
    <w:rsid w:val="0008647B"/>
    <w:rsid w:val="00090F1A"/>
    <w:rsid w:val="0009173D"/>
    <w:rsid w:val="0009539D"/>
    <w:rsid w:val="000A677D"/>
    <w:rsid w:val="000B6B40"/>
    <w:rsid w:val="000C1A61"/>
    <w:rsid w:val="000E0637"/>
    <w:rsid w:val="000E2C04"/>
    <w:rsid w:val="00112885"/>
    <w:rsid w:val="00144D31"/>
    <w:rsid w:val="0017277C"/>
    <w:rsid w:val="00184EEC"/>
    <w:rsid w:val="00195600"/>
    <w:rsid w:val="001A102C"/>
    <w:rsid w:val="001C0D97"/>
    <w:rsid w:val="001C0F58"/>
    <w:rsid w:val="001D5667"/>
    <w:rsid w:val="001D6F27"/>
    <w:rsid w:val="00200C2A"/>
    <w:rsid w:val="00201EA5"/>
    <w:rsid w:val="002228F2"/>
    <w:rsid w:val="002315F9"/>
    <w:rsid w:val="0023688D"/>
    <w:rsid w:val="0024465F"/>
    <w:rsid w:val="00251400"/>
    <w:rsid w:val="00266843"/>
    <w:rsid w:val="002725B0"/>
    <w:rsid w:val="002775FE"/>
    <w:rsid w:val="00281651"/>
    <w:rsid w:val="00287403"/>
    <w:rsid w:val="002A1696"/>
    <w:rsid w:val="002B14BB"/>
    <w:rsid w:val="002C36D8"/>
    <w:rsid w:val="002C502B"/>
    <w:rsid w:val="002D02D5"/>
    <w:rsid w:val="002D6947"/>
    <w:rsid w:val="00320500"/>
    <w:rsid w:val="00322FCA"/>
    <w:rsid w:val="00364FFD"/>
    <w:rsid w:val="0036681D"/>
    <w:rsid w:val="00381355"/>
    <w:rsid w:val="003817D2"/>
    <w:rsid w:val="0038298E"/>
    <w:rsid w:val="003924E1"/>
    <w:rsid w:val="00394023"/>
    <w:rsid w:val="003B0640"/>
    <w:rsid w:val="003B131D"/>
    <w:rsid w:val="003C6CE3"/>
    <w:rsid w:val="003D5BA7"/>
    <w:rsid w:val="003D78A1"/>
    <w:rsid w:val="003E45DF"/>
    <w:rsid w:val="003E69B5"/>
    <w:rsid w:val="003F062C"/>
    <w:rsid w:val="003F42E7"/>
    <w:rsid w:val="004133B2"/>
    <w:rsid w:val="00413BB0"/>
    <w:rsid w:val="00423E2C"/>
    <w:rsid w:val="00433EDE"/>
    <w:rsid w:val="0045151E"/>
    <w:rsid w:val="00452CA4"/>
    <w:rsid w:val="004628F4"/>
    <w:rsid w:val="00470A50"/>
    <w:rsid w:val="004A4EE3"/>
    <w:rsid w:val="004B702B"/>
    <w:rsid w:val="004C0747"/>
    <w:rsid w:val="004C3409"/>
    <w:rsid w:val="004E6F65"/>
    <w:rsid w:val="004E7932"/>
    <w:rsid w:val="004F1AC8"/>
    <w:rsid w:val="004F4849"/>
    <w:rsid w:val="0051000A"/>
    <w:rsid w:val="00525437"/>
    <w:rsid w:val="005324B8"/>
    <w:rsid w:val="00533CBD"/>
    <w:rsid w:val="00534CDB"/>
    <w:rsid w:val="00537451"/>
    <w:rsid w:val="00543D83"/>
    <w:rsid w:val="00557590"/>
    <w:rsid w:val="005632DA"/>
    <w:rsid w:val="005761C6"/>
    <w:rsid w:val="00591BF2"/>
    <w:rsid w:val="005B4409"/>
    <w:rsid w:val="005B46EE"/>
    <w:rsid w:val="005B4CB8"/>
    <w:rsid w:val="005D4C75"/>
    <w:rsid w:val="005E3182"/>
    <w:rsid w:val="005E350C"/>
    <w:rsid w:val="00601107"/>
    <w:rsid w:val="0064076D"/>
    <w:rsid w:val="006442BC"/>
    <w:rsid w:val="006448F5"/>
    <w:rsid w:val="00667C47"/>
    <w:rsid w:val="006743DA"/>
    <w:rsid w:val="00682729"/>
    <w:rsid w:val="006934C3"/>
    <w:rsid w:val="006935FE"/>
    <w:rsid w:val="006960A9"/>
    <w:rsid w:val="006C1C87"/>
    <w:rsid w:val="006C544A"/>
    <w:rsid w:val="006D5EE3"/>
    <w:rsid w:val="006D7617"/>
    <w:rsid w:val="006E1096"/>
    <w:rsid w:val="006E23CC"/>
    <w:rsid w:val="007014A4"/>
    <w:rsid w:val="007058BF"/>
    <w:rsid w:val="0071131D"/>
    <w:rsid w:val="00713E9D"/>
    <w:rsid w:val="0072066A"/>
    <w:rsid w:val="00737223"/>
    <w:rsid w:val="007617A6"/>
    <w:rsid w:val="007640F8"/>
    <w:rsid w:val="00766D96"/>
    <w:rsid w:val="007720D6"/>
    <w:rsid w:val="00791B59"/>
    <w:rsid w:val="00796A19"/>
    <w:rsid w:val="007C3EB2"/>
    <w:rsid w:val="007D5676"/>
    <w:rsid w:val="007E25B0"/>
    <w:rsid w:val="007F083F"/>
    <w:rsid w:val="007F1AA5"/>
    <w:rsid w:val="007F549B"/>
    <w:rsid w:val="007F65F3"/>
    <w:rsid w:val="007F764F"/>
    <w:rsid w:val="007F7C6D"/>
    <w:rsid w:val="0081178E"/>
    <w:rsid w:val="00817963"/>
    <w:rsid w:val="00825A30"/>
    <w:rsid w:val="00830B15"/>
    <w:rsid w:val="00831E90"/>
    <w:rsid w:val="00833D59"/>
    <w:rsid w:val="008409CD"/>
    <w:rsid w:val="00854CF5"/>
    <w:rsid w:val="008705C7"/>
    <w:rsid w:val="00873277"/>
    <w:rsid w:val="008B60E6"/>
    <w:rsid w:val="008C09F9"/>
    <w:rsid w:val="008E5A67"/>
    <w:rsid w:val="00910207"/>
    <w:rsid w:val="009169DF"/>
    <w:rsid w:val="009200D6"/>
    <w:rsid w:val="009344E7"/>
    <w:rsid w:val="00935C61"/>
    <w:rsid w:val="00935FB6"/>
    <w:rsid w:val="009402F3"/>
    <w:rsid w:val="0097772E"/>
    <w:rsid w:val="009806EB"/>
    <w:rsid w:val="0098396A"/>
    <w:rsid w:val="00992402"/>
    <w:rsid w:val="009937F5"/>
    <w:rsid w:val="009A7D62"/>
    <w:rsid w:val="009B2655"/>
    <w:rsid w:val="009B4D93"/>
    <w:rsid w:val="009D0633"/>
    <w:rsid w:val="009E15B3"/>
    <w:rsid w:val="009E3215"/>
    <w:rsid w:val="009E385B"/>
    <w:rsid w:val="00A01ACC"/>
    <w:rsid w:val="00A10E79"/>
    <w:rsid w:val="00A12521"/>
    <w:rsid w:val="00A14A8E"/>
    <w:rsid w:val="00A31D60"/>
    <w:rsid w:val="00A839DF"/>
    <w:rsid w:val="00A8576F"/>
    <w:rsid w:val="00A953FA"/>
    <w:rsid w:val="00A97BFE"/>
    <w:rsid w:val="00AB219F"/>
    <w:rsid w:val="00AB4EEA"/>
    <w:rsid w:val="00AD1120"/>
    <w:rsid w:val="00AD50E7"/>
    <w:rsid w:val="00AF12D9"/>
    <w:rsid w:val="00AF488B"/>
    <w:rsid w:val="00B03223"/>
    <w:rsid w:val="00B13F4D"/>
    <w:rsid w:val="00B17E60"/>
    <w:rsid w:val="00B24A9D"/>
    <w:rsid w:val="00B4026B"/>
    <w:rsid w:val="00B519DF"/>
    <w:rsid w:val="00B530C2"/>
    <w:rsid w:val="00B565D3"/>
    <w:rsid w:val="00B642FD"/>
    <w:rsid w:val="00B71734"/>
    <w:rsid w:val="00B72229"/>
    <w:rsid w:val="00B765D9"/>
    <w:rsid w:val="00B812D2"/>
    <w:rsid w:val="00B8554B"/>
    <w:rsid w:val="00B86CEB"/>
    <w:rsid w:val="00BA0DE3"/>
    <w:rsid w:val="00BA3BB6"/>
    <w:rsid w:val="00BA731C"/>
    <w:rsid w:val="00BB4091"/>
    <w:rsid w:val="00BC66FB"/>
    <w:rsid w:val="00BD116A"/>
    <w:rsid w:val="00BE02D9"/>
    <w:rsid w:val="00BE11AA"/>
    <w:rsid w:val="00BF0A22"/>
    <w:rsid w:val="00BF4267"/>
    <w:rsid w:val="00BF681A"/>
    <w:rsid w:val="00C07AE3"/>
    <w:rsid w:val="00C12EE7"/>
    <w:rsid w:val="00C427AB"/>
    <w:rsid w:val="00C46203"/>
    <w:rsid w:val="00C553D9"/>
    <w:rsid w:val="00C634AD"/>
    <w:rsid w:val="00C70B3D"/>
    <w:rsid w:val="00C752A5"/>
    <w:rsid w:val="00C8249C"/>
    <w:rsid w:val="00C873B2"/>
    <w:rsid w:val="00CA4421"/>
    <w:rsid w:val="00CA647D"/>
    <w:rsid w:val="00CB3A42"/>
    <w:rsid w:val="00CC00B2"/>
    <w:rsid w:val="00CC52AC"/>
    <w:rsid w:val="00CC714E"/>
    <w:rsid w:val="00CD7016"/>
    <w:rsid w:val="00CD7C9E"/>
    <w:rsid w:val="00CE09AD"/>
    <w:rsid w:val="00CF23DC"/>
    <w:rsid w:val="00CF466C"/>
    <w:rsid w:val="00D22737"/>
    <w:rsid w:val="00D2280E"/>
    <w:rsid w:val="00D30297"/>
    <w:rsid w:val="00D32632"/>
    <w:rsid w:val="00D36C70"/>
    <w:rsid w:val="00D42AD9"/>
    <w:rsid w:val="00D55963"/>
    <w:rsid w:val="00D62686"/>
    <w:rsid w:val="00D6769A"/>
    <w:rsid w:val="00D7054B"/>
    <w:rsid w:val="00D81137"/>
    <w:rsid w:val="00DA203A"/>
    <w:rsid w:val="00DA79B5"/>
    <w:rsid w:val="00DC5428"/>
    <w:rsid w:val="00DD65A6"/>
    <w:rsid w:val="00DE7A37"/>
    <w:rsid w:val="00DF2965"/>
    <w:rsid w:val="00DF761E"/>
    <w:rsid w:val="00E1217E"/>
    <w:rsid w:val="00E208E5"/>
    <w:rsid w:val="00E20B83"/>
    <w:rsid w:val="00E25D9E"/>
    <w:rsid w:val="00E35BAB"/>
    <w:rsid w:val="00E3637C"/>
    <w:rsid w:val="00E414B0"/>
    <w:rsid w:val="00E47388"/>
    <w:rsid w:val="00E53BE3"/>
    <w:rsid w:val="00EA42E3"/>
    <w:rsid w:val="00EC7EBC"/>
    <w:rsid w:val="00ED0865"/>
    <w:rsid w:val="00ED2511"/>
    <w:rsid w:val="00EE2C20"/>
    <w:rsid w:val="00F02852"/>
    <w:rsid w:val="00F036AE"/>
    <w:rsid w:val="00F16DAE"/>
    <w:rsid w:val="00F17BE0"/>
    <w:rsid w:val="00F20236"/>
    <w:rsid w:val="00F42938"/>
    <w:rsid w:val="00F51BE6"/>
    <w:rsid w:val="00F5351F"/>
    <w:rsid w:val="00F650B7"/>
    <w:rsid w:val="00F6765F"/>
    <w:rsid w:val="00F73CDA"/>
    <w:rsid w:val="00F74680"/>
    <w:rsid w:val="00F76D9B"/>
    <w:rsid w:val="00F855C9"/>
    <w:rsid w:val="00FA124A"/>
    <w:rsid w:val="00FB12C7"/>
    <w:rsid w:val="00FD7849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C5D1A"/>
  <w15:chartTrackingRefBased/>
  <w15:docId w15:val="{298AC776-11BE-45F3-AAA4-8424C5A9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1355"/>
    <w:pPr>
      <w:spacing w:after="0" w:line="240" w:lineRule="atLeast"/>
    </w:pPr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46EE"/>
  </w:style>
  <w:style w:type="paragraph" w:styleId="Voettekst">
    <w:name w:val="footer"/>
    <w:basedOn w:val="Standaard"/>
    <w:link w:val="VoettekstChar"/>
    <w:uiPriority w:val="99"/>
    <w:unhideWhenUsed/>
    <w:rsid w:val="005B46E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46EE"/>
  </w:style>
  <w:style w:type="paragraph" w:customStyle="1" w:styleId="Briefkop">
    <w:name w:val="Brief kop"/>
    <w:basedOn w:val="Standaard"/>
    <w:next w:val="Standaard"/>
    <w:link w:val="BriefkopChar"/>
    <w:qFormat/>
    <w:rsid w:val="00817963"/>
    <w:pPr>
      <w:widowControl w:val="0"/>
    </w:pPr>
    <w:rPr>
      <w:b/>
    </w:rPr>
  </w:style>
  <w:style w:type="paragraph" w:customStyle="1" w:styleId="Briefblauwkop">
    <w:name w:val="Brief blauw kop"/>
    <w:basedOn w:val="Briefkop"/>
    <w:next w:val="Standaard"/>
    <w:link w:val="BriefblauwkopChar"/>
    <w:qFormat/>
    <w:rsid w:val="00381355"/>
    <w:rPr>
      <w:color w:val="009FDA"/>
    </w:rPr>
  </w:style>
  <w:style w:type="character" w:customStyle="1" w:styleId="BriefkopChar">
    <w:name w:val="Brief kop Char"/>
    <w:basedOn w:val="Standaardalinea-lettertype"/>
    <w:link w:val="Briefkop"/>
    <w:rsid w:val="00817963"/>
    <w:rPr>
      <w:b/>
      <w:sz w:val="20"/>
    </w:rPr>
  </w:style>
  <w:style w:type="paragraph" w:customStyle="1" w:styleId="Briefkoponderstreept">
    <w:name w:val="Brief kop onderstreept"/>
    <w:basedOn w:val="Standaard"/>
    <w:next w:val="Standaard"/>
    <w:link w:val="BriefkoponderstreeptChar"/>
    <w:qFormat/>
    <w:rsid w:val="00381355"/>
    <w:rPr>
      <w:u w:val="single"/>
    </w:rPr>
  </w:style>
  <w:style w:type="character" w:customStyle="1" w:styleId="BriefblauwkopChar">
    <w:name w:val="Brief blauw kop Char"/>
    <w:basedOn w:val="BriefkopChar"/>
    <w:link w:val="Briefblauwkop"/>
    <w:rsid w:val="00381355"/>
    <w:rPr>
      <w:b/>
      <w:color w:val="009FDA"/>
      <w:sz w:val="20"/>
    </w:rPr>
  </w:style>
  <w:style w:type="paragraph" w:customStyle="1" w:styleId="Briefklein">
    <w:name w:val="Brief klein"/>
    <w:basedOn w:val="Standaard"/>
    <w:link w:val="BriefkleinChar"/>
    <w:qFormat/>
    <w:rsid w:val="005761C6"/>
    <w:pPr>
      <w:spacing w:line="180" w:lineRule="atLeast"/>
    </w:pPr>
    <w:rPr>
      <w:sz w:val="14"/>
      <w:szCs w:val="14"/>
    </w:rPr>
  </w:style>
  <w:style w:type="character" w:customStyle="1" w:styleId="BriefkoponderstreeptChar">
    <w:name w:val="Brief kop onderstreept Char"/>
    <w:basedOn w:val="Standaardalinea-lettertype"/>
    <w:link w:val="Briefkoponderstreept"/>
    <w:rsid w:val="00381355"/>
    <w:rPr>
      <w:sz w:val="20"/>
      <w:u w:val="single"/>
    </w:rPr>
  </w:style>
  <w:style w:type="table" w:styleId="Tabelraster">
    <w:name w:val="Table Grid"/>
    <w:basedOn w:val="Standaardtabel"/>
    <w:uiPriority w:val="39"/>
    <w:rsid w:val="00D30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iefkleinChar">
    <w:name w:val="Brief klein Char"/>
    <w:basedOn w:val="Standaardalinea-lettertype"/>
    <w:link w:val="Briefklein"/>
    <w:rsid w:val="005761C6"/>
    <w:rPr>
      <w:sz w:val="14"/>
      <w:szCs w:val="14"/>
    </w:rPr>
  </w:style>
  <w:style w:type="paragraph" w:customStyle="1" w:styleId="Briefkleinblauw">
    <w:name w:val="Brief klein blauw"/>
    <w:basedOn w:val="Briefblauwkop"/>
    <w:link w:val="BriefkleinblauwChar"/>
    <w:qFormat/>
    <w:rsid w:val="00BF4267"/>
    <w:pPr>
      <w:spacing w:line="180" w:lineRule="atLeast"/>
    </w:pPr>
    <w:rPr>
      <w:sz w:val="14"/>
      <w:szCs w:val="14"/>
    </w:rPr>
  </w:style>
  <w:style w:type="paragraph" w:customStyle="1" w:styleId="Briefonderwerpklein">
    <w:name w:val="Brief onderwerp klein"/>
    <w:basedOn w:val="Briefblauwkop"/>
    <w:link w:val="BriefonderwerpkleinChar"/>
    <w:qFormat/>
    <w:rsid w:val="006C544A"/>
    <w:rPr>
      <w:sz w:val="16"/>
      <w:szCs w:val="16"/>
    </w:rPr>
  </w:style>
  <w:style w:type="character" w:customStyle="1" w:styleId="BriefkleinblauwChar">
    <w:name w:val="Brief klein blauw Char"/>
    <w:basedOn w:val="BriefblauwkopChar"/>
    <w:link w:val="Briefkleinblauw"/>
    <w:rsid w:val="00BF4267"/>
    <w:rPr>
      <w:b/>
      <w:color w:val="009FDA"/>
      <w:sz w:val="14"/>
      <w:szCs w:val="14"/>
    </w:rPr>
  </w:style>
  <w:style w:type="character" w:customStyle="1" w:styleId="BriefonderwerpkleinChar">
    <w:name w:val="Brief onderwerp klein Char"/>
    <w:basedOn w:val="BriefblauwkopChar"/>
    <w:link w:val="Briefonderwerpklein"/>
    <w:rsid w:val="006C544A"/>
    <w:rPr>
      <w:b/>
      <w:color w:val="009FDA"/>
      <w:sz w:val="16"/>
      <w:szCs w:val="16"/>
    </w:rPr>
  </w:style>
  <w:style w:type="paragraph" w:styleId="Lijstalinea">
    <w:name w:val="List Paragraph"/>
    <w:basedOn w:val="Standaard"/>
    <w:uiPriority w:val="34"/>
    <w:rsid w:val="003E69B5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553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553D9"/>
    <w:rPr>
      <w:rFonts w:ascii="Segoe UI" w:hAnsi="Segoe UI" w:cs="Segoe UI"/>
      <w:sz w:val="18"/>
      <w:szCs w:val="18"/>
    </w:rPr>
  </w:style>
  <w:style w:type="paragraph" w:customStyle="1" w:styleId="000">
    <w:name w:val="000"/>
    <w:aliases w:val="standaard,standaard uitvullen,standaard (alt-s),stan084daard,0001,standaard 155,standaard uitv042ullen,standaard 040,sta550ndaard,standaard81,standaard uitvull0083,standaard 042,sta200,standaard Char Char,standaard + 10 pt000,standaard + 10 pt,83"/>
    <w:basedOn w:val="Standaard"/>
    <w:link w:val="000Char"/>
    <w:qFormat/>
    <w:rsid w:val="00EA42E3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ascii="EYInterstate Light" w:eastAsia="Times New Roman" w:hAnsi="EYInterstate Light" w:cs="Times New Roman"/>
      <w:kern w:val="12"/>
      <w:szCs w:val="20"/>
    </w:rPr>
  </w:style>
  <w:style w:type="character" w:customStyle="1" w:styleId="000Char">
    <w:name w:val="000 Char"/>
    <w:aliases w:val="standaard Char,standaard uitvullen Char,standaard (alt-s) Char,stan084daard Char,standaard 042 Char,standaard 155 Char,standaard81 Char,standaard uitvull0083 Char,standaard 040 Char,standaard uitv042ullen Char,standaard uitvulle045n Char"/>
    <w:basedOn w:val="Standaardalinea-lettertype"/>
    <w:link w:val="000"/>
    <w:rsid w:val="00EA42E3"/>
    <w:rPr>
      <w:rFonts w:ascii="EYInterstate Light" w:eastAsia="Times New Roman" w:hAnsi="EYInterstate Light" w:cs="Times New Roman"/>
      <w:kern w:val="12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73277"/>
    <w:rPr>
      <w:color w:val="808080"/>
    </w:rPr>
  </w:style>
  <w:style w:type="paragraph" w:styleId="Voetnoottekst">
    <w:name w:val="footnote text"/>
    <w:aliases w:val="ARM footnote Text,Footnote Text Char1,Footnote Text Char2,Footnote Text Char11,Footnote Text Char3,Footnote Text Char4,Footnote Text Char5,Footnote Text Char6,Footnote Text Char12,Footnote Text Char21,Footnote New,Char,Cha,C"/>
    <w:basedOn w:val="Standaard"/>
    <w:link w:val="VoetnoottekstChar"/>
    <w:uiPriority w:val="99"/>
    <w:unhideWhenUsed/>
    <w:rsid w:val="00873277"/>
    <w:pPr>
      <w:spacing w:line="240" w:lineRule="auto"/>
    </w:pPr>
    <w:rPr>
      <w:rFonts w:ascii="Calibri" w:eastAsia="Calibri" w:hAnsi="Calibri" w:cs="Times New Roman"/>
      <w:szCs w:val="20"/>
    </w:rPr>
  </w:style>
  <w:style w:type="character" w:customStyle="1" w:styleId="VoetnoottekstChar">
    <w:name w:val="Voetnoottekst Char"/>
    <w:aliases w:val="ARM footnote Text Char,Footnote Text Char1 Char,Footnote Text Char2 Char,Footnote Text Char11 Char,Footnote Text Char3 Char,Footnote Text Char4 Char,Footnote Text Char5 Char,Footnote Text Char6 Char,Footnote Text Char12 Char,Char Char"/>
    <w:basedOn w:val="Standaardalinea-lettertype"/>
    <w:link w:val="Voetnoottekst"/>
    <w:uiPriority w:val="99"/>
    <w:rsid w:val="00873277"/>
    <w:rPr>
      <w:rFonts w:ascii="Calibri" w:eastAsia="Calibri" w:hAnsi="Calibri" w:cs="Times New Roman"/>
      <w:sz w:val="20"/>
      <w:szCs w:val="20"/>
    </w:rPr>
  </w:style>
  <w:style w:type="character" w:styleId="Voetnootmarkering">
    <w:name w:val="footnote reference"/>
    <w:uiPriority w:val="99"/>
    <w:unhideWhenUsed/>
    <w:rsid w:val="008732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D8F6C-33C4-4A61-8A12-328F9487C32F}"/>
</file>

<file path=customXml/itemProps2.xml><?xml version="1.0" encoding="utf-8"?>
<ds:datastoreItem xmlns:ds="http://schemas.openxmlformats.org/officeDocument/2006/customXml" ds:itemID="{EBBF9D97-6402-41A4-A22F-C15C29191A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26165-8875-44B9-A10B-15554C7795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322161-7CB6-4853-8447-46B2591F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478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Delta Lloyd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Mark</dc:creator>
  <cp:keywords/>
  <dc:description/>
  <cp:lastModifiedBy>Myra Koekkoek</cp:lastModifiedBy>
  <cp:revision>7</cp:revision>
  <cp:lastPrinted>2017-04-26T07:52:00Z</cp:lastPrinted>
  <dcterms:created xsi:type="dcterms:W3CDTF">2019-09-11T20:05:00Z</dcterms:created>
  <dcterms:modified xsi:type="dcterms:W3CDTF">2021-11-22T16:22:00Z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_Datum">
    <vt:lpwstr>1 mei 2017</vt:lpwstr>
  </property>
  <property fmtid="{D5CDD505-2E9C-101B-9397-08002B2CF9AE}" pid="3" name="DL_Classificatie">
    <vt:lpwstr/>
  </property>
  <property fmtid="{D5CDD505-2E9C-101B-9397-08002B2CF9AE}" pid="4" name="DL_Rubricering">
    <vt:lpwstr/>
  </property>
  <property fmtid="{D5CDD505-2E9C-101B-9397-08002B2CF9AE}" pid="5" name="DL_GeadresseerdeNaam">
    <vt:lpwstr>Knijnenburg</vt:lpwstr>
  </property>
  <property fmtid="{D5CDD505-2E9C-101B-9397-08002B2CF9AE}" pid="6" name="DL_Contactpersoon">
    <vt:lpwstr>&lt;Contactpersoon&gt;</vt:lpwstr>
  </property>
  <property fmtid="{D5CDD505-2E9C-101B-9397-08002B2CF9AE}" pid="7" name="DL_GeadresseerdeHuisnummer">
    <vt:lpwstr>80</vt:lpwstr>
  </property>
  <property fmtid="{D5CDD505-2E9C-101B-9397-08002B2CF9AE}" pid="8" name="DL_GeadresseerdeStraat">
    <vt:lpwstr>Wassenaarseweg</vt:lpwstr>
  </property>
  <property fmtid="{D5CDD505-2E9C-101B-9397-08002B2CF9AE}" pid="9" name="DL_GeadresseerdePlaats">
    <vt:lpwstr>'S-GRAVENHAGE</vt:lpwstr>
  </property>
  <property fmtid="{D5CDD505-2E9C-101B-9397-08002B2CF9AE}" pid="10" name="DL_GeadresseerdePostcode">
    <vt:lpwstr>2596 CZ</vt:lpwstr>
  </property>
  <property fmtid="{D5CDD505-2E9C-101B-9397-08002B2CF9AE}" pid="11" name="DL_Onderwerp">
    <vt:lpwstr>Bevestiging bij het prospectus van DL Europees Deelnemingen Fonds N.V.</vt:lpwstr>
  </property>
  <property fmtid="{D5CDD505-2E9C-101B-9397-08002B2CF9AE}" pid="12" name="DL_Aanhef">
    <vt:lpwstr>Geachte heer</vt:lpwstr>
  </property>
  <property fmtid="{D5CDD505-2E9C-101B-9397-08002B2CF9AE}" pid="13" name="DL_Afsluiting">
    <vt:lpwstr>Met vriendelijke groet,</vt:lpwstr>
  </property>
  <property fmtid="{D5CDD505-2E9C-101B-9397-08002B2CF9AE}" pid="14" name="DL_GeadresseerdeLand">
    <vt:lpwstr/>
  </property>
  <property fmtid="{D5CDD505-2E9C-101B-9397-08002B2CF9AE}" pid="15" name="DL_Taal">
    <vt:lpwstr>NL</vt:lpwstr>
  </property>
  <property fmtid="{D5CDD505-2E9C-101B-9397-08002B2CF9AE}" pid="16" name="DL_UwRef">
    <vt:lpwstr/>
  </property>
  <property fmtid="{D5CDD505-2E9C-101B-9397-08002B2CF9AE}" pid="17" name="DL_OnzeRef">
    <vt:lpwstr/>
  </property>
  <property fmtid="{D5CDD505-2E9C-101B-9397-08002B2CF9AE}" pid="18" name="DL_Bijlagen">
    <vt:lpwstr/>
  </property>
  <property fmtid="{D5CDD505-2E9C-101B-9397-08002B2CF9AE}" pid="19" name="DL_Behandelaar">
    <vt:lpwstr>| M.| | Koster| Senior Product Manager| Delta Lloyd Asset Management| Amsterdam 33052584| Delta Lloyd Asset Management| Marketing &amp; Productmanagement| +31 20 594 34 33| | DLAM_Funds@deltalloyd.nl| 34.74.021.B01</vt:lpwstr>
  </property>
  <property fmtid="{D5CDD505-2E9C-101B-9397-08002B2CF9AE}" pid="20" name="DL_BehandeldDoor">
    <vt:lpwstr>M. Koster</vt:lpwstr>
  </property>
  <property fmtid="{D5CDD505-2E9C-101B-9397-08002B2CF9AE}" pid="21" name="DL_Achternaamondertekenaar">
    <vt:lpwstr>Ritzerveld</vt:lpwstr>
  </property>
  <property fmtid="{D5CDD505-2E9C-101B-9397-08002B2CF9AE}" pid="22" name="DL_Tussenvoegselondertekenaar">
    <vt:lpwstr/>
  </property>
  <property fmtid="{D5CDD505-2E9C-101B-9397-08002B2CF9AE}" pid="23" name="DL_Voorlettersondertekenaar">
    <vt:lpwstr>N.G.H.</vt:lpwstr>
  </property>
  <property fmtid="{D5CDD505-2E9C-101B-9397-08002B2CF9AE}" pid="24" name="DL_statutairenaam">
    <vt:lpwstr>Delta Lloyd Asset Management</vt:lpwstr>
  </property>
  <property fmtid="{D5CDD505-2E9C-101B-9397-08002B2CF9AE}" pid="25" name="DL_FunctieOndertekenaar">
    <vt:lpwstr>CRO</vt:lpwstr>
  </property>
  <property fmtid="{D5CDD505-2E9C-101B-9397-08002B2CF9AE}" pid="26" name="DL_TeamOndertekenaar">
    <vt:lpwstr/>
  </property>
  <property fmtid="{D5CDD505-2E9C-101B-9397-08002B2CF9AE}" pid="27" name="DL_BTWOndertekenaar">
    <vt:lpwstr> 0034.74.021.B01</vt:lpwstr>
  </property>
  <property fmtid="{D5CDD505-2E9C-101B-9397-08002B2CF9AE}" pid="28" name="DL_KvKOndertekenaar">
    <vt:lpwstr>Amsterdam 33052584</vt:lpwstr>
  </property>
  <property fmtid="{D5CDD505-2E9C-101B-9397-08002B2CF9AE}" pid="29" name="DL_OnderdeelOndertekenaar">
    <vt:lpwstr>Delta Lloyd Asset Management N.V.</vt:lpwstr>
  </property>
  <property fmtid="{D5CDD505-2E9C-101B-9397-08002B2CF9AE}" pid="30" name="DL_FaxOndertekenaar">
    <vt:lpwstr/>
  </property>
  <property fmtid="{D5CDD505-2E9C-101B-9397-08002B2CF9AE}" pid="31" name="DL_TelOndertekenaar">
    <vt:lpwstr>+31 20 594 30 51</vt:lpwstr>
  </property>
  <property fmtid="{D5CDD505-2E9C-101B-9397-08002B2CF9AE}" pid="32" name="DL_EmailOndertekenaar">
    <vt:lpwstr>DLAM_Funds@deltalloyd.nl</vt:lpwstr>
  </property>
  <property fmtid="{D5CDD505-2E9C-101B-9397-08002B2CF9AE}" pid="33" name="DL_AanhefOndertekenaar">
    <vt:lpwstr>De heer</vt:lpwstr>
  </property>
  <property fmtid="{D5CDD505-2E9C-101B-9397-08002B2CF9AE}" pid="34" name="DL_Voor">
    <vt:lpwstr>M.</vt:lpwstr>
  </property>
  <property fmtid="{D5CDD505-2E9C-101B-9397-08002B2CF9AE}" pid="35" name="DL_Achter">
    <vt:lpwstr>Koster</vt:lpwstr>
  </property>
  <property fmtid="{D5CDD505-2E9C-101B-9397-08002B2CF9AE}" pid="36" name="DL_Email">
    <vt:lpwstr>DLAM_Funds@deltalloyd.nl</vt:lpwstr>
  </property>
  <property fmtid="{D5CDD505-2E9C-101B-9397-08002B2CF9AE}" pid="37" name="DL_Onderdeel">
    <vt:lpwstr>Delta Lloyd Asset Management</vt:lpwstr>
  </property>
  <property fmtid="{D5CDD505-2E9C-101B-9397-08002B2CF9AE}" pid="38" name="DL_JurNaam">
    <vt:lpwstr>Delta Lloyd Asset Management</vt:lpwstr>
  </property>
  <property fmtid="{D5CDD505-2E9C-101B-9397-08002B2CF9AE}" pid="39" name="DL_Tussen">
    <vt:lpwstr/>
  </property>
  <property fmtid="{D5CDD505-2E9C-101B-9397-08002B2CF9AE}" pid="40" name="DL_KvK">
    <vt:lpwstr>Amsterdam 33052584</vt:lpwstr>
  </property>
  <property fmtid="{D5CDD505-2E9C-101B-9397-08002B2CF9AE}" pid="41" name="DL_Telefoon">
    <vt:lpwstr>+31 20 594 34 33</vt:lpwstr>
  </property>
  <property fmtid="{D5CDD505-2E9C-101B-9397-08002B2CF9AE}" pid="42" name="DL_Fax">
    <vt:lpwstr/>
  </property>
  <property fmtid="{D5CDD505-2E9C-101B-9397-08002B2CF9AE}" pid="43" name="DL_Team">
    <vt:lpwstr>Marketing &amp; Productmanagement</vt:lpwstr>
  </property>
  <property fmtid="{D5CDD505-2E9C-101B-9397-08002B2CF9AE}" pid="44" name="DL_Functie">
    <vt:lpwstr>Senior Product Manager</vt:lpwstr>
  </property>
  <property fmtid="{D5CDD505-2E9C-101B-9397-08002B2CF9AE}" pid="45" name="DL_Btw">
    <vt:lpwstr>4.74.021.B01</vt:lpwstr>
  </property>
  <property fmtid="{D5CDD505-2E9C-101B-9397-08002B2CF9AE}" pid="46" name="DL_Plaats">
    <vt:lpwstr>Amsterdam</vt:lpwstr>
  </property>
  <property fmtid="{D5CDD505-2E9C-101B-9397-08002B2CF9AE}" pid="47" name="DL_Postbus">
    <vt:lpwstr>1000</vt:lpwstr>
  </property>
  <property fmtid="{D5CDD505-2E9C-101B-9397-08002B2CF9AE}" pid="48" name="DL_Postcode">
    <vt:lpwstr>1000 BA</vt:lpwstr>
  </property>
  <property fmtid="{D5CDD505-2E9C-101B-9397-08002B2CF9AE}" pid="49" name="DL_BezoekNummer">
    <vt:lpwstr>4</vt:lpwstr>
  </property>
  <property fmtid="{D5CDD505-2E9C-101B-9397-08002B2CF9AE}" pid="50" name="DL_BezoekStraat">
    <vt:lpwstr>Spaklerweg</vt:lpwstr>
  </property>
  <property fmtid="{D5CDD505-2E9C-101B-9397-08002B2CF9AE}" pid="51" name="DL_BezoekPlaats">
    <vt:lpwstr>Amsterdam</vt:lpwstr>
  </property>
  <property fmtid="{D5CDD505-2E9C-101B-9397-08002B2CF9AE}" pid="52" name="DL_BezoekPostcode">
    <vt:lpwstr>1096 BA</vt:lpwstr>
  </property>
  <property fmtid="{D5CDD505-2E9C-101B-9397-08002B2CF9AE}" pid="53" name="DL_VDatum">
    <vt:lpwstr>Datum</vt:lpwstr>
  </property>
  <property fmtid="{D5CDD505-2E9C-101B-9397-08002B2CF9AE}" pid="54" name="DL_VOnzeRef">
    <vt:lpwstr>Onze referentie</vt:lpwstr>
  </property>
  <property fmtid="{D5CDD505-2E9C-101B-9397-08002B2CF9AE}" pid="55" name="DL_VUwRef">
    <vt:lpwstr>Uw referentie</vt:lpwstr>
  </property>
  <property fmtid="{D5CDD505-2E9C-101B-9397-08002B2CF9AE}" pid="56" name="DL_VBlad">
    <vt:lpwstr>Blad</vt:lpwstr>
  </property>
  <property fmtid="{D5CDD505-2E9C-101B-9397-08002B2CF9AE}" pid="57" name="DL_VTeam">
    <vt:lpwstr>Team</vt:lpwstr>
  </property>
  <property fmtid="{D5CDD505-2E9C-101B-9397-08002B2CF9AE}" pid="58" name="DL_VOnderdeel">
    <vt:lpwstr>Bedrijfsonderdeel</vt:lpwstr>
  </property>
  <property fmtid="{D5CDD505-2E9C-101B-9397-08002B2CF9AE}" pid="59" name="DL_VBehandeldDoor">
    <vt:lpwstr>Behandeld door</vt:lpwstr>
  </property>
  <property fmtid="{D5CDD505-2E9C-101B-9397-08002B2CF9AE}" pid="60" name="DL_VTAV">
    <vt:lpwstr>t.a.v.</vt:lpwstr>
  </property>
  <property fmtid="{D5CDD505-2E9C-101B-9397-08002B2CF9AE}" pid="61" name="DL_VBezoekadres">
    <vt:lpwstr>Bezoekadres</vt:lpwstr>
  </property>
  <property fmtid="{D5CDD505-2E9C-101B-9397-08002B2CF9AE}" pid="62" name="DL_VPostadres">
    <vt:lpwstr>Postadres</vt:lpwstr>
  </property>
  <property fmtid="{D5CDD505-2E9C-101B-9397-08002B2CF9AE}" pid="63" name="DL_Kantoren">
    <vt:lpwstr>Amsterdam (Toorop)</vt:lpwstr>
  </property>
  <property fmtid="{D5CDD505-2E9C-101B-9397-08002B2CF9AE}" pid="64" name="DL_Kantoornaam">
    <vt:lpwstr>Amsterdam (Toorop)</vt:lpwstr>
  </property>
  <property fmtid="{D5CDD505-2E9C-101B-9397-08002B2CF9AE}" pid="65" name="DL_Website">
    <vt:lpwstr>www.deltalloyd.nl</vt:lpwstr>
  </property>
  <property fmtid="{D5CDD505-2E9C-101B-9397-08002B2CF9AE}" pid="66" name="DL_chkBehandelaar">
    <vt:bool>false</vt:bool>
  </property>
  <property fmtid="{D5CDD505-2E9C-101B-9397-08002B2CF9AE}" pid="67" name="DL_chkOndertekenaar">
    <vt:bool>false</vt:bool>
  </property>
  <property fmtid="{D5CDD505-2E9C-101B-9397-08002B2CF9AE}" pid="68" name="DL_NaamOndertekenaar">
    <vt:lpwstr>N.G.H. Ritzerveld</vt:lpwstr>
  </property>
  <property fmtid="{D5CDD505-2E9C-101B-9397-08002B2CF9AE}" pid="69" name="DL_Ondertekenaar">
    <vt:lpwstr>De heer| N.G.H.| | Ritzerveld| CRO| Delta Lloyd Asset Management| Amsterdam 33052584| Delta Lloyd Asset Management N.V.| | +31 20 594 30 51| | DLAM_Funds@deltalloyd.nl| L 0034.74.021.B01</vt:lpwstr>
  </property>
  <property fmtid="{D5CDD505-2E9C-101B-9397-08002B2CF9AE}" pid="70" name="DL_AanhefPersoon">
    <vt:lpwstr/>
  </property>
  <property fmtid="{D5CDD505-2E9C-101B-9397-08002B2CF9AE}" pid="71" name="DL_GeadresseerdeAanhef">
    <vt:lpwstr>Geachte heer Knijnenburg,</vt:lpwstr>
  </property>
  <property fmtid="{D5CDD505-2E9C-101B-9397-08002B2CF9AE}" pid="72" name="DL_optMan">
    <vt:bool>true</vt:bool>
  </property>
  <property fmtid="{D5CDD505-2E9C-101B-9397-08002B2CF9AE}" pid="73" name="DL_optVrouw">
    <vt:bool>false</vt:bool>
  </property>
  <property fmtid="{D5CDD505-2E9C-101B-9397-08002B2CF9AE}" pid="74" name="DL_GeadresseerdeVoorletters">
    <vt:lpwstr>M.J.</vt:lpwstr>
  </property>
  <property fmtid="{D5CDD505-2E9C-101B-9397-08002B2CF9AE}" pid="75" name="DL_AanBedrijf">
    <vt:lpwstr>Ernst &amp; Young Accountants LLP</vt:lpwstr>
  </property>
  <property fmtid="{D5CDD505-2E9C-101B-9397-08002B2CF9AE}" pid="76" name="DL_AanAfdeling">
    <vt:lpwstr/>
  </property>
  <property fmtid="{D5CDD505-2E9C-101B-9397-08002B2CF9AE}" pid="77" name="DL_optOnbekend">
    <vt:bool>false</vt:bool>
  </property>
  <property fmtid="{D5CDD505-2E9C-101B-9397-08002B2CF9AE}" pid="78" name="DL_GeadresseerdeTAV">
    <vt:lpwstr>De heer M.J. Knijnenburg</vt:lpwstr>
  </property>
  <property fmtid="{D5CDD505-2E9C-101B-9397-08002B2CF9AE}" pid="79" name="DL_VPostbus">
    <vt:lpwstr>Postbus</vt:lpwstr>
  </property>
  <property fmtid="{D5CDD505-2E9C-101B-9397-08002B2CF9AE}" pid="80" name="DL_VBijlagen">
    <vt:lpwstr>Bijlage(n)</vt:lpwstr>
  </property>
  <property fmtid="{D5CDD505-2E9C-101B-9397-08002B2CF9AE}" pid="81" name="SjabloonMerknaam">
    <vt:lpwstr>DL</vt:lpwstr>
  </property>
  <property fmtid="{D5CDD505-2E9C-101B-9397-08002B2CF9AE}" pid="82" name="DL_VOnderwerp">
    <vt:lpwstr>Onderwerp</vt:lpwstr>
  </property>
  <property fmtid="{D5CDD505-2E9C-101B-9397-08002B2CF9AE}" pid="83" name="eyTemplate">
    <vt:lpwstr>ONBEKEND</vt:lpwstr>
  </property>
  <property fmtid="{D5CDD505-2E9C-101B-9397-08002B2CF9AE}" pid="84" name="ContentTypeId">
    <vt:lpwstr>0x010100226E2AD55A6494498E215EB97C6FF1A8</vt:lpwstr>
  </property>
  <property fmtid="{D5CDD505-2E9C-101B-9397-08002B2CF9AE}" pid="85" name="MSIP_Label_ea60d57e-af5b-4752-ac57-3e4f28ca11dc_Enabled">
    <vt:lpwstr>true</vt:lpwstr>
  </property>
  <property fmtid="{D5CDD505-2E9C-101B-9397-08002B2CF9AE}" pid="86" name="MSIP_Label_ea60d57e-af5b-4752-ac57-3e4f28ca11dc_SetDate">
    <vt:lpwstr>2021-09-23T11:15:39Z</vt:lpwstr>
  </property>
  <property fmtid="{D5CDD505-2E9C-101B-9397-08002B2CF9AE}" pid="87" name="MSIP_Label_ea60d57e-af5b-4752-ac57-3e4f28ca11dc_Method">
    <vt:lpwstr>Standard</vt:lpwstr>
  </property>
  <property fmtid="{D5CDD505-2E9C-101B-9397-08002B2CF9AE}" pid="88" name="MSIP_Label_ea60d57e-af5b-4752-ac57-3e4f28ca11dc_Name">
    <vt:lpwstr>ea60d57e-af5b-4752-ac57-3e4f28ca11dc</vt:lpwstr>
  </property>
  <property fmtid="{D5CDD505-2E9C-101B-9397-08002B2CF9AE}" pid="89" name="MSIP_Label_ea60d57e-af5b-4752-ac57-3e4f28ca11dc_SiteId">
    <vt:lpwstr>36da45f1-dd2c-4d1f-af13-5abe46b99921</vt:lpwstr>
  </property>
  <property fmtid="{D5CDD505-2E9C-101B-9397-08002B2CF9AE}" pid="90" name="MSIP_Label_ea60d57e-af5b-4752-ac57-3e4f28ca11dc_ActionId">
    <vt:lpwstr>7ef35264-55ec-418a-9fe3-98ddf7f285f0</vt:lpwstr>
  </property>
  <property fmtid="{D5CDD505-2E9C-101B-9397-08002B2CF9AE}" pid="91" name="MSIP_Label_ea60d57e-af5b-4752-ac57-3e4f28ca11dc_ContentBits">
    <vt:lpwstr>0</vt:lpwstr>
  </property>
</Properties>
</file>